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7E7" w:rsidRDefault="00BB2E7E" w:rsidP="00555E75">
      <w:pPr>
        <w:pStyle w:val="ListParagraph"/>
        <w:numPr>
          <w:ilvl w:val="0"/>
          <w:numId w:val="11"/>
        </w:numPr>
        <w:ind w:left="754" w:hanging="357"/>
        <w:rPr>
          <w:b/>
          <w:sz w:val="24"/>
          <w:szCs w:val="24"/>
        </w:rPr>
      </w:pPr>
      <w:r w:rsidRPr="00FC5700">
        <w:rPr>
          <w:noProof/>
          <w:sz w:val="24"/>
          <w:szCs w:val="24"/>
          <w:lang w:eastAsia="en-GB"/>
        </w:rPr>
        <mc:AlternateContent>
          <mc:Choice Requires="wps">
            <w:drawing>
              <wp:anchor distT="0" distB="0" distL="114300" distR="114300" simplePos="0" relativeHeight="251694080" behindDoc="0" locked="0" layoutInCell="0" allowOverlap="1" wp14:anchorId="5A9E75D9" wp14:editId="0C1BF9D3">
                <wp:simplePos x="0" y="0"/>
                <wp:positionH relativeFrom="page">
                  <wp:posOffset>5524500</wp:posOffset>
                </wp:positionH>
                <wp:positionV relativeFrom="page">
                  <wp:posOffset>971550</wp:posOffset>
                </wp:positionV>
                <wp:extent cx="4762500" cy="9334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9375" cmpd="thickThin">
                              <a:solidFill>
                                <a:schemeClr val="bg1">
                                  <a:lumMod val="100000"/>
                                  <a:lumOff val="0"/>
                                </a:schemeClr>
                              </a:solidFill>
                              <a:miter lim="800000"/>
                              <a:headEnd/>
                              <a:tailEnd/>
                            </a14:hiddenLine>
                          </a:ext>
                        </a:extLst>
                      </wps:spPr>
                      <wps:txbx>
                        <w:txbxContent>
                          <w:p w:rsidR="00BB2E7E" w:rsidRPr="00BB2E7E" w:rsidRDefault="00BB2E7E" w:rsidP="00BB2E7E">
                            <w:pPr>
                              <w:spacing w:after="160" w:line="259" w:lineRule="auto"/>
                              <w:ind w:left="360"/>
                              <w:contextualSpacing/>
                              <w:jc w:val="center"/>
                              <w:rPr>
                                <w:rFonts w:ascii="Calibri" w:eastAsia="Calibri" w:hAnsi="Calibri" w:cs="Calibri"/>
                                <w:b/>
                                <w:color w:val="000000"/>
                                <w:sz w:val="28"/>
                                <w:szCs w:val="28"/>
                                <w:lang w:eastAsia="en-GB"/>
                              </w:rPr>
                            </w:pPr>
                            <w:r w:rsidRPr="00BB2E7E">
                              <w:rPr>
                                <w:rFonts w:ascii="Calibri" w:eastAsia="Calibri" w:hAnsi="Calibri" w:cs="Calibri"/>
                                <w:b/>
                                <w:color w:val="000000"/>
                                <w:sz w:val="28"/>
                                <w:szCs w:val="28"/>
                                <w:lang w:eastAsia="en-GB"/>
                              </w:rPr>
                              <w:t>Coronavirus (COVID - 19)</w:t>
                            </w:r>
                          </w:p>
                          <w:p w:rsidR="00BB2E7E" w:rsidRPr="00BB2E7E" w:rsidRDefault="00BB2E7E" w:rsidP="00BB2E7E">
                            <w:pPr>
                              <w:spacing w:after="160" w:line="259" w:lineRule="auto"/>
                              <w:contextualSpacing/>
                              <w:jc w:val="center"/>
                              <w:rPr>
                                <w:rFonts w:ascii="Calibri" w:eastAsia="Calibri" w:hAnsi="Calibri" w:cs="Calibri"/>
                                <w:b/>
                                <w:color w:val="000000"/>
                                <w:sz w:val="28"/>
                                <w:szCs w:val="28"/>
                                <w:lang w:eastAsia="en-GB"/>
                              </w:rPr>
                            </w:pPr>
                            <w:r w:rsidRPr="00BB2E7E">
                              <w:rPr>
                                <w:rFonts w:ascii="Calibri" w:eastAsia="Calibri" w:hAnsi="Calibri" w:cs="Calibri"/>
                                <w:b/>
                                <w:color w:val="000000"/>
                                <w:sz w:val="28"/>
                                <w:szCs w:val="28"/>
                                <w:lang w:eastAsia="en-GB"/>
                              </w:rPr>
                              <w:t xml:space="preserve">Information for </w:t>
                            </w:r>
                            <w:r w:rsidR="00D34315">
                              <w:rPr>
                                <w:rFonts w:ascii="Calibri" w:eastAsia="Calibri" w:hAnsi="Calibri" w:cs="Calibri"/>
                                <w:b/>
                                <w:color w:val="000000"/>
                                <w:sz w:val="28"/>
                                <w:szCs w:val="28"/>
                                <w:lang w:eastAsia="en-GB"/>
                              </w:rPr>
                              <w:t>p</w:t>
                            </w:r>
                            <w:r w:rsidRPr="00BB2E7E">
                              <w:rPr>
                                <w:rFonts w:ascii="Calibri" w:eastAsia="Calibri" w:hAnsi="Calibri" w:cs="Calibri"/>
                                <w:b/>
                                <w:color w:val="000000"/>
                                <w:sz w:val="28"/>
                                <w:szCs w:val="28"/>
                                <w:lang w:eastAsia="en-GB"/>
                              </w:rPr>
                              <w:t xml:space="preserve">eople with </w:t>
                            </w:r>
                            <w:r w:rsidR="00D34315">
                              <w:rPr>
                                <w:rFonts w:ascii="Calibri" w:eastAsia="Calibri" w:hAnsi="Calibri" w:cs="Calibri"/>
                                <w:b/>
                                <w:color w:val="000000"/>
                                <w:sz w:val="28"/>
                                <w:szCs w:val="28"/>
                                <w:lang w:eastAsia="en-GB"/>
                              </w:rPr>
                              <w:t>long t</w:t>
                            </w:r>
                            <w:r w:rsidRPr="00BB2E7E">
                              <w:rPr>
                                <w:rFonts w:ascii="Calibri" w:eastAsia="Calibri" w:hAnsi="Calibri" w:cs="Calibri"/>
                                <w:b/>
                                <w:color w:val="000000"/>
                                <w:sz w:val="28"/>
                                <w:szCs w:val="28"/>
                                <w:lang w:eastAsia="en-GB"/>
                              </w:rPr>
                              <w:t xml:space="preserve">erm </w:t>
                            </w:r>
                            <w:r w:rsidR="00D34315">
                              <w:rPr>
                                <w:rFonts w:ascii="Calibri" w:eastAsia="Calibri" w:hAnsi="Calibri" w:cs="Calibri"/>
                                <w:b/>
                                <w:color w:val="000000"/>
                                <w:sz w:val="28"/>
                                <w:szCs w:val="28"/>
                                <w:lang w:eastAsia="en-GB"/>
                              </w:rPr>
                              <w:t>c</w:t>
                            </w:r>
                            <w:r w:rsidRPr="00BB2E7E">
                              <w:rPr>
                                <w:rFonts w:ascii="Calibri" w:eastAsia="Calibri" w:hAnsi="Calibri" w:cs="Calibri"/>
                                <w:b/>
                                <w:color w:val="000000"/>
                                <w:sz w:val="28"/>
                                <w:szCs w:val="28"/>
                                <w:lang w:eastAsia="en-GB"/>
                              </w:rPr>
                              <w:t xml:space="preserve">onditions or </w:t>
                            </w:r>
                            <w:r w:rsidR="00D34315">
                              <w:rPr>
                                <w:rFonts w:ascii="Calibri" w:eastAsia="Calibri" w:hAnsi="Calibri" w:cs="Calibri"/>
                                <w:b/>
                                <w:color w:val="000000"/>
                                <w:sz w:val="28"/>
                                <w:szCs w:val="28"/>
                                <w:lang w:eastAsia="en-GB"/>
                              </w:rPr>
                              <w:t>who are p</w:t>
                            </w:r>
                            <w:r w:rsidRPr="00BB2E7E">
                              <w:rPr>
                                <w:rFonts w:ascii="Calibri" w:eastAsia="Calibri" w:hAnsi="Calibri" w:cs="Calibri"/>
                                <w:b/>
                                <w:color w:val="000000"/>
                                <w:sz w:val="28"/>
                                <w:szCs w:val="28"/>
                                <w:lang w:eastAsia="en-GB"/>
                              </w:rPr>
                              <w:t>regnant, their family members and care givers</w:t>
                            </w:r>
                          </w:p>
                          <w:p w:rsidR="008B39F1" w:rsidRPr="00401804" w:rsidRDefault="008B39F1" w:rsidP="008B39F1">
                            <w:pPr>
                              <w:spacing w:after="0" w:line="360" w:lineRule="auto"/>
                              <w:rPr>
                                <w:rFonts w:ascii="Berlin Sans FB Demi" w:eastAsiaTheme="majorEastAsia" w:hAnsi="Berlin Sans FB Demi" w:cstheme="majorBidi"/>
                                <w:b/>
                                <w:iCs/>
                                <w:smallCaps/>
                                <w:color w:val="000000" w:themeColor="text1"/>
                                <w:sz w:val="32"/>
                                <w:szCs w:val="32"/>
                                <w:u w:val="single"/>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A9E75D9" id="_x0000_t202" coordsize="21600,21600" o:spt="202" path="m,l,21600r21600,l21600,xe">
                <v:stroke joinstyle="miter"/>
                <v:path gradientshapeok="t" o:connecttype="rect"/>
              </v:shapetype>
              <v:shape id="Text Box 2" o:spid="_x0000_s1026" type="#_x0000_t202" style="position:absolute;left:0;text-align:left;margin-left:435pt;margin-top:76.5pt;width:375pt;height:73.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" o:allowincell="f" filled="f" stroked="f" strokecolor="white [3212]" strokeweight="6.25pt">
                <v:stroke linestyle="thickThin"/>
                <v:textbox inset="10.8pt,7.2pt,10.8pt,7.2pt">
                  <w:txbxContent>
                    <w:p w:rsidR="00BB2E7E" w:rsidRPr="00BB2E7E" w:rsidRDefault="00BB2E7E" w:rsidP="00BB2E7E">
                      <w:pPr>
                        <w:spacing w:after="160" w:line="259" w:lineRule="auto"/>
                        <w:ind w:left="360"/>
                        <w:contextualSpacing/>
                        <w:jc w:val="center"/>
                        <w:rPr>
                          <w:rFonts w:ascii="Calibri" w:eastAsia="Calibri" w:hAnsi="Calibri" w:cs="Calibri"/>
                          <w:b/>
                          <w:color w:val="000000"/>
                          <w:sz w:val="28"/>
                          <w:szCs w:val="28"/>
                          <w:lang w:eastAsia="en-GB"/>
                        </w:rPr>
                      </w:pPr>
                      <w:r w:rsidRPr="00BB2E7E">
                        <w:rPr>
                          <w:rFonts w:ascii="Calibri" w:eastAsia="Calibri" w:hAnsi="Calibri" w:cs="Calibri"/>
                          <w:b/>
                          <w:color w:val="000000"/>
                          <w:sz w:val="28"/>
                          <w:szCs w:val="28"/>
                          <w:lang w:eastAsia="en-GB"/>
                        </w:rPr>
                        <w:t>Coronavirus (COVID - 19)</w:t>
                      </w:r>
                    </w:p>
                    <w:p w:rsidR="00BB2E7E" w:rsidRPr="00BB2E7E" w:rsidRDefault="00BB2E7E" w:rsidP="00BB2E7E">
                      <w:pPr>
                        <w:spacing w:after="160" w:line="259" w:lineRule="auto"/>
                        <w:contextualSpacing/>
                        <w:jc w:val="center"/>
                        <w:rPr>
                          <w:rFonts w:ascii="Calibri" w:eastAsia="Calibri" w:hAnsi="Calibri" w:cs="Calibri"/>
                          <w:b/>
                          <w:color w:val="000000"/>
                          <w:sz w:val="28"/>
                          <w:szCs w:val="28"/>
                          <w:lang w:eastAsia="en-GB"/>
                        </w:rPr>
                      </w:pPr>
                      <w:r w:rsidRPr="00BB2E7E">
                        <w:rPr>
                          <w:rFonts w:ascii="Calibri" w:eastAsia="Calibri" w:hAnsi="Calibri" w:cs="Calibri"/>
                          <w:b/>
                          <w:color w:val="000000"/>
                          <w:sz w:val="28"/>
                          <w:szCs w:val="28"/>
                          <w:lang w:eastAsia="en-GB"/>
                        </w:rPr>
                        <w:t xml:space="preserve">Information for </w:t>
                      </w:r>
                      <w:r w:rsidR="00D34315">
                        <w:rPr>
                          <w:rFonts w:ascii="Calibri" w:eastAsia="Calibri" w:hAnsi="Calibri" w:cs="Calibri"/>
                          <w:b/>
                          <w:color w:val="000000"/>
                          <w:sz w:val="28"/>
                          <w:szCs w:val="28"/>
                          <w:lang w:eastAsia="en-GB"/>
                        </w:rPr>
                        <w:t>p</w:t>
                      </w:r>
                      <w:r w:rsidRPr="00BB2E7E">
                        <w:rPr>
                          <w:rFonts w:ascii="Calibri" w:eastAsia="Calibri" w:hAnsi="Calibri" w:cs="Calibri"/>
                          <w:b/>
                          <w:color w:val="000000"/>
                          <w:sz w:val="28"/>
                          <w:szCs w:val="28"/>
                          <w:lang w:eastAsia="en-GB"/>
                        </w:rPr>
                        <w:t xml:space="preserve">eople with </w:t>
                      </w:r>
                      <w:r w:rsidR="00D34315">
                        <w:rPr>
                          <w:rFonts w:ascii="Calibri" w:eastAsia="Calibri" w:hAnsi="Calibri" w:cs="Calibri"/>
                          <w:b/>
                          <w:color w:val="000000"/>
                          <w:sz w:val="28"/>
                          <w:szCs w:val="28"/>
                          <w:lang w:eastAsia="en-GB"/>
                        </w:rPr>
                        <w:t>long t</w:t>
                      </w:r>
                      <w:r w:rsidRPr="00BB2E7E">
                        <w:rPr>
                          <w:rFonts w:ascii="Calibri" w:eastAsia="Calibri" w:hAnsi="Calibri" w:cs="Calibri"/>
                          <w:b/>
                          <w:color w:val="000000"/>
                          <w:sz w:val="28"/>
                          <w:szCs w:val="28"/>
                          <w:lang w:eastAsia="en-GB"/>
                        </w:rPr>
                        <w:t xml:space="preserve">erm </w:t>
                      </w:r>
                      <w:r w:rsidR="00D34315">
                        <w:rPr>
                          <w:rFonts w:ascii="Calibri" w:eastAsia="Calibri" w:hAnsi="Calibri" w:cs="Calibri"/>
                          <w:b/>
                          <w:color w:val="000000"/>
                          <w:sz w:val="28"/>
                          <w:szCs w:val="28"/>
                          <w:lang w:eastAsia="en-GB"/>
                        </w:rPr>
                        <w:t>c</w:t>
                      </w:r>
                      <w:r w:rsidRPr="00BB2E7E">
                        <w:rPr>
                          <w:rFonts w:ascii="Calibri" w:eastAsia="Calibri" w:hAnsi="Calibri" w:cs="Calibri"/>
                          <w:b/>
                          <w:color w:val="000000"/>
                          <w:sz w:val="28"/>
                          <w:szCs w:val="28"/>
                          <w:lang w:eastAsia="en-GB"/>
                        </w:rPr>
                        <w:t xml:space="preserve">onditions or </w:t>
                      </w:r>
                      <w:r w:rsidR="00D34315">
                        <w:rPr>
                          <w:rFonts w:ascii="Calibri" w:eastAsia="Calibri" w:hAnsi="Calibri" w:cs="Calibri"/>
                          <w:b/>
                          <w:color w:val="000000"/>
                          <w:sz w:val="28"/>
                          <w:szCs w:val="28"/>
                          <w:lang w:eastAsia="en-GB"/>
                        </w:rPr>
                        <w:t>who are p</w:t>
                      </w:r>
                      <w:r w:rsidRPr="00BB2E7E">
                        <w:rPr>
                          <w:rFonts w:ascii="Calibri" w:eastAsia="Calibri" w:hAnsi="Calibri" w:cs="Calibri"/>
                          <w:b/>
                          <w:color w:val="000000"/>
                          <w:sz w:val="28"/>
                          <w:szCs w:val="28"/>
                          <w:lang w:eastAsia="en-GB"/>
                        </w:rPr>
                        <w:t>regnant, their family members and care givers</w:t>
                      </w:r>
                    </w:p>
                    <w:p w:rsidR="008B39F1" w:rsidRPr="00401804" w:rsidRDefault="008B39F1" w:rsidP="008B39F1">
                      <w:pPr>
                        <w:spacing w:after="0" w:line="360" w:lineRule="auto"/>
                        <w:rPr>
                          <w:rFonts w:ascii="Berlin Sans FB Demi" w:eastAsiaTheme="majorEastAsia" w:hAnsi="Berlin Sans FB Demi" w:cstheme="majorBidi"/>
                          <w:b/>
                          <w:iCs/>
                          <w:smallCaps/>
                          <w:color w:val="000000" w:themeColor="text1"/>
                          <w:sz w:val="32"/>
                          <w:szCs w:val="32"/>
                          <w:u w:val="single"/>
                        </w:rPr>
                      </w:pPr>
                    </w:p>
                  </w:txbxContent>
                </v:textbox>
                <w10:wrap type="square" anchorx="page" anchory="page"/>
              </v:shape>
            </w:pict>
          </mc:Fallback>
        </mc:AlternateContent>
      </w:r>
      <w:bookmarkStart w:id="0" w:name="_GoBack"/>
      <w:bookmarkEnd w:id="0"/>
      <w:r w:rsidR="00555E75" w:rsidRPr="00FC5700">
        <w:rPr>
          <w:b/>
          <w:sz w:val="24"/>
          <w:szCs w:val="24"/>
        </w:rPr>
        <w:t>Ending Self-Isolation</w:t>
      </w:r>
    </w:p>
    <w:p w:rsidR="004F3A7E" w:rsidRPr="004F3A7E" w:rsidRDefault="004F3A7E" w:rsidP="004F3A7E">
      <w:pPr>
        <w:spacing w:after="0" w:line="240" w:lineRule="auto"/>
        <w:ind w:left="397"/>
        <w:rPr>
          <w:b/>
          <w:sz w:val="24"/>
          <w:szCs w:val="24"/>
        </w:rPr>
      </w:pPr>
    </w:p>
    <w:p w:rsidR="00F547E7" w:rsidRDefault="005950FC" w:rsidP="005950FC">
      <w:pPr>
        <w:pStyle w:val="ListParagraph"/>
        <w:numPr>
          <w:ilvl w:val="0"/>
          <w:numId w:val="12"/>
        </w:numPr>
        <w:rPr>
          <w:sz w:val="20"/>
          <w:szCs w:val="20"/>
        </w:rPr>
      </w:pPr>
      <w:r>
        <w:rPr>
          <w:sz w:val="20"/>
          <w:szCs w:val="20"/>
        </w:rPr>
        <w:t>If</w:t>
      </w:r>
      <w:r w:rsidR="00555E75" w:rsidRPr="00555E75">
        <w:rPr>
          <w:sz w:val="20"/>
          <w:szCs w:val="20"/>
        </w:rPr>
        <w:t xml:space="preserve"> you have been symptomatic, then you may end your self-isolation after 7 days</w:t>
      </w:r>
      <w:r w:rsidR="00555E75">
        <w:rPr>
          <w:sz w:val="20"/>
          <w:szCs w:val="20"/>
        </w:rPr>
        <w:t>. The 7 day period starts from the day when you first become ill.</w:t>
      </w:r>
    </w:p>
    <w:p w:rsidR="00555E75" w:rsidRDefault="004F3A7E" w:rsidP="00F547E7">
      <w:pPr>
        <w:pStyle w:val="ListParagraph"/>
        <w:rPr>
          <w:sz w:val="20"/>
          <w:szCs w:val="20"/>
        </w:rPr>
      </w:pPr>
      <w:r>
        <w:rPr>
          <w:rFonts w:asciiTheme="majorHAnsi" w:eastAsiaTheme="majorEastAsia" w:hAnsiTheme="majorHAnsi" w:cstheme="majorBidi"/>
          <w:b/>
          <w:iCs/>
          <w:noProof/>
          <w:color w:val="2209D9"/>
          <w:sz w:val="48"/>
          <w:szCs w:val="48"/>
          <w:lang w:eastAsia="en-GB"/>
        </w:rPr>
        <mc:AlternateContent>
          <mc:Choice Requires="wps">
            <w:drawing>
              <wp:anchor distT="0" distB="0" distL="114300" distR="114300" simplePos="0" relativeHeight="251696128" behindDoc="1" locked="0" layoutInCell="1" allowOverlap="1" wp14:anchorId="2C32913A" wp14:editId="2AFA2208">
                <wp:simplePos x="0" y="0"/>
                <wp:positionH relativeFrom="column">
                  <wp:posOffset>6381750</wp:posOffset>
                </wp:positionH>
                <wp:positionV relativeFrom="paragraph">
                  <wp:posOffset>238760</wp:posOffset>
                </wp:positionV>
                <wp:extent cx="1971675" cy="685800"/>
                <wp:effectExtent l="0" t="0" r="9525" b="0"/>
                <wp:wrapNone/>
                <wp:docPr id="6" name="Rectangle 6"/>
                <wp:cNvGraphicFramePr/>
                <a:graphic xmlns:a="http://schemas.openxmlformats.org/drawingml/2006/main">
                  <a:graphicData uri="http://schemas.microsoft.com/office/word/2010/wordprocessingShape">
                    <wps:wsp>
                      <wps:cNvSpPr/>
                      <wps:spPr>
                        <a:xfrm>
                          <a:off x="0" y="0"/>
                          <a:ext cx="1971675" cy="685800"/>
                        </a:xfrm>
                        <a:prstGeom prst="rect">
                          <a:avLst/>
                        </a:prstGeom>
                        <a:solidFill>
                          <a:srgbClr val="1F497D">
                            <a:lumMod val="20000"/>
                            <a:lumOff val="80000"/>
                          </a:srgbClr>
                        </a:solidFill>
                        <a:ln w="25400" cap="flat" cmpd="sng" algn="ctr">
                          <a:noFill/>
                          <a:prstDash val="solid"/>
                        </a:ln>
                        <a:effectLst/>
                      </wps:spPr>
                      <wps:txbx>
                        <w:txbxContent>
                          <w:p w:rsidR="003244C9" w:rsidRPr="003244C9" w:rsidRDefault="003244C9" w:rsidP="003244C9">
                            <w:pPr>
                              <w:jc w:val="center"/>
                              <w:rPr>
                                <w:b/>
                                <w:sz w:val="32"/>
                                <w:szCs w:val="32"/>
                              </w:rPr>
                            </w:pPr>
                            <w:r>
                              <w:rPr>
                                <w:b/>
                                <w:color w:val="000000" w:themeColor="text1"/>
                                <w:sz w:val="32"/>
                                <w:szCs w:val="32"/>
                              </w:rPr>
                              <w:t>The Most C</w:t>
                            </w:r>
                            <w:r w:rsidRPr="003244C9">
                              <w:rPr>
                                <w:b/>
                                <w:color w:val="000000" w:themeColor="text1"/>
                                <w:sz w:val="32"/>
                                <w:szCs w:val="32"/>
                              </w:rPr>
                              <w:t>ommon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2913A" id="Rectangle 6" o:spid="_x0000_s1027" style="position:absolute;left:0;text-align:left;margin-left:502.5pt;margin-top:18.8pt;width:155.25pt;height:5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" fillcolor="#c6d9f1" stroked="f" strokeweight="2pt">
                <v:textbox>
                  <w:txbxContent>
                    <w:p w:rsidR="003244C9" w:rsidRPr="003244C9" w:rsidRDefault="003244C9" w:rsidP="003244C9">
                      <w:pPr>
                        <w:jc w:val="center"/>
                        <w:rPr>
                          <w:b/>
                          <w:sz w:val="32"/>
                          <w:szCs w:val="32"/>
                        </w:rPr>
                      </w:pPr>
                      <w:r>
                        <w:rPr>
                          <w:b/>
                          <w:color w:val="000000" w:themeColor="text1"/>
                          <w:sz w:val="32"/>
                          <w:szCs w:val="32"/>
                        </w:rPr>
                        <w:t>The Most C</w:t>
                      </w:r>
                      <w:r w:rsidRPr="003244C9">
                        <w:rPr>
                          <w:b/>
                          <w:color w:val="000000" w:themeColor="text1"/>
                          <w:sz w:val="32"/>
                          <w:szCs w:val="32"/>
                        </w:rPr>
                        <w:t>ommon Symptoms</w:t>
                      </w:r>
                    </w:p>
                  </w:txbxContent>
                </v:textbox>
              </v:rect>
            </w:pict>
          </mc:Fallback>
        </mc:AlternateContent>
      </w:r>
    </w:p>
    <w:p w:rsidR="003244C9" w:rsidRDefault="00555E75" w:rsidP="003244C9">
      <w:pPr>
        <w:pStyle w:val="ListParagraph"/>
        <w:numPr>
          <w:ilvl w:val="0"/>
          <w:numId w:val="12"/>
        </w:numPr>
        <w:rPr>
          <w:sz w:val="20"/>
          <w:szCs w:val="20"/>
        </w:rPr>
      </w:pPr>
      <w:r>
        <w:rPr>
          <w:sz w:val="20"/>
          <w:szCs w:val="20"/>
        </w:rPr>
        <w:t>If living with others, then all household members who remain well may end household-isolation after 14days. The 14</w:t>
      </w:r>
      <w:r w:rsidR="00444F2C">
        <w:rPr>
          <w:sz w:val="20"/>
          <w:szCs w:val="20"/>
        </w:rPr>
        <w:t xml:space="preserve"> day period starts from the first day that the first person </w:t>
      </w:r>
      <w:r>
        <w:rPr>
          <w:sz w:val="20"/>
          <w:szCs w:val="20"/>
        </w:rPr>
        <w:t>become</w:t>
      </w:r>
      <w:r w:rsidR="00444F2C">
        <w:rPr>
          <w:sz w:val="20"/>
          <w:szCs w:val="20"/>
        </w:rPr>
        <w:t>s</w:t>
      </w:r>
      <w:r>
        <w:rPr>
          <w:sz w:val="20"/>
          <w:szCs w:val="20"/>
        </w:rPr>
        <w:t xml:space="preserve"> ill. Fourteen days is the incubation period for coronavirus; people who remain well after 14days are unlikely to be infecti</w:t>
      </w:r>
      <w:r w:rsidR="003244C9">
        <w:rPr>
          <w:sz w:val="20"/>
          <w:szCs w:val="20"/>
        </w:rPr>
        <w:t>ous</w:t>
      </w:r>
      <w:r w:rsidR="005950FC">
        <w:rPr>
          <w:sz w:val="20"/>
          <w:szCs w:val="20"/>
        </w:rPr>
        <w:t>.</w:t>
      </w:r>
    </w:p>
    <w:p w:rsidR="003244C9" w:rsidRPr="003244C9" w:rsidRDefault="003244C9" w:rsidP="003244C9">
      <w:pPr>
        <w:pStyle w:val="ListParagraph"/>
        <w:rPr>
          <w:sz w:val="20"/>
          <w:szCs w:val="20"/>
        </w:rPr>
      </w:pPr>
    </w:p>
    <w:p w:rsidR="00FC5700" w:rsidRPr="00FC5700" w:rsidRDefault="003244C9" w:rsidP="00FC5700">
      <w:pPr>
        <w:pStyle w:val="ListParagraph"/>
        <w:numPr>
          <w:ilvl w:val="0"/>
          <w:numId w:val="12"/>
        </w:numPr>
        <w:rPr>
          <w:sz w:val="20"/>
          <w:szCs w:val="20"/>
        </w:rPr>
      </w:pPr>
      <w:r>
        <w:rPr>
          <w:sz w:val="20"/>
          <w:szCs w:val="20"/>
        </w:rPr>
        <w:t xml:space="preserve">After 7 days, if the first person to become ill feels better and no longer has a high </w:t>
      </w:r>
      <w:r w:rsidR="00401804">
        <w:rPr>
          <w:sz w:val="20"/>
          <w:szCs w:val="20"/>
        </w:rPr>
        <w:t>temperature,</w:t>
      </w:r>
      <w:r>
        <w:rPr>
          <w:sz w:val="20"/>
          <w:szCs w:val="20"/>
        </w:rPr>
        <w:t xml:space="preserve"> they can return to their normal routine. If any other family members become unwell during the 14 day household</w:t>
      </w:r>
      <w:r w:rsidR="00401804">
        <w:rPr>
          <w:sz w:val="20"/>
          <w:szCs w:val="20"/>
        </w:rPr>
        <w:t>-isolation period, they should follow the same advice-that is, after 7 days of their symptoms starting, if they feel better and no longer have a high temperature, they can also return to their normal routine.</w:t>
      </w:r>
    </w:p>
    <w:p w:rsidR="00FC5700" w:rsidRDefault="00FC5700" w:rsidP="00401804">
      <w:pPr>
        <w:pStyle w:val="ListParagraph"/>
        <w:rPr>
          <w:sz w:val="20"/>
          <w:szCs w:val="20"/>
        </w:rPr>
      </w:pPr>
    </w:p>
    <w:p w:rsidR="004F3A7E" w:rsidRDefault="004F3A7E" w:rsidP="00401804">
      <w:pPr>
        <w:pStyle w:val="ListParagraph"/>
        <w:rPr>
          <w:sz w:val="20"/>
          <w:szCs w:val="20"/>
        </w:rPr>
      </w:pPr>
    </w:p>
    <w:p w:rsidR="004F3A7E" w:rsidRDefault="004F3A7E" w:rsidP="00401804">
      <w:pPr>
        <w:pStyle w:val="ListParagraph"/>
        <w:rPr>
          <w:sz w:val="20"/>
          <w:szCs w:val="20"/>
        </w:rPr>
      </w:pPr>
    </w:p>
    <w:p w:rsidR="00401804" w:rsidRPr="00FC5700" w:rsidRDefault="00BB2E7E" w:rsidP="00EF7948">
      <w:pPr>
        <w:pStyle w:val="ListParagraph"/>
        <w:numPr>
          <w:ilvl w:val="0"/>
          <w:numId w:val="13"/>
        </w:numPr>
        <w:ind w:left="754" w:hanging="357"/>
        <w:rPr>
          <w:b/>
          <w:sz w:val="24"/>
          <w:szCs w:val="24"/>
        </w:rPr>
      </w:pPr>
      <w:r>
        <w:rPr>
          <w:b/>
          <w:sz w:val="24"/>
          <w:szCs w:val="24"/>
        </w:rPr>
        <w:t>Useful Links</w:t>
      </w:r>
    </w:p>
    <w:p w:rsidR="00BB2E7E" w:rsidRPr="00BB2E7E" w:rsidRDefault="007F0888" w:rsidP="00BB2E7E">
      <w:pPr>
        <w:pStyle w:val="ListParagraph"/>
        <w:numPr>
          <w:ilvl w:val="0"/>
          <w:numId w:val="14"/>
        </w:numPr>
        <w:rPr>
          <w:rStyle w:val="Hyperlink"/>
          <w:rFonts w:cs="Calibri"/>
          <w:color w:val="auto"/>
          <w:u w:val="none"/>
          <w:lang w:val="en"/>
        </w:rPr>
      </w:pPr>
      <w:hyperlink r:id="rId8" w:history="1">
        <w:r w:rsidR="00BB2E7E" w:rsidRPr="00BB2E7E">
          <w:rPr>
            <w:rStyle w:val="Hyperlink"/>
            <w:rFonts w:cs="Calibri"/>
            <w:color w:val="auto"/>
            <w:lang w:val="en"/>
          </w:rPr>
          <w:t>https://phw.nhs.wales/</w:t>
        </w:r>
      </w:hyperlink>
    </w:p>
    <w:p w:rsidR="00EF7948" w:rsidRPr="00BB2E7E" w:rsidRDefault="007F0888" w:rsidP="00EF7948">
      <w:pPr>
        <w:pStyle w:val="ListParagraph"/>
        <w:numPr>
          <w:ilvl w:val="0"/>
          <w:numId w:val="14"/>
        </w:numPr>
        <w:rPr>
          <w:rFonts w:cs="Calibri"/>
        </w:rPr>
      </w:pPr>
      <w:hyperlink r:id="rId9" w:history="1">
        <w:r w:rsidR="00EF7948" w:rsidRPr="00BB2E7E">
          <w:rPr>
            <w:rStyle w:val="Hyperlink"/>
            <w:rFonts w:cs="Calibri"/>
            <w:color w:val="auto"/>
          </w:rPr>
          <w:t>https://www.diabetes.org.uk/in_your_area/wales</w:t>
        </w:r>
      </w:hyperlink>
      <w:r w:rsidR="00EF7948" w:rsidRPr="00BB2E7E">
        <w:rPr>
          <w:rFonts w:cs="Calibri"/>
        </w:rPr>
        <w:t xml:space="preserve"> -Telephone-</w:t>
      </w:r>
      <w:r w:rsidR="00EF7948" w:rsidRPr="00BB2E7E">
        <w:rPr>
          <w:rFonts w:cs="Calibri"/>
          <w:spacing w:val="7"/>
          <w:lang w:val="en"/>
        </w:rPr>
        <w:t>0345 123 2399</w:t>
      </w:r>
    </w:p>
    <w:p w:rsidR="00EF7948" w:rsidRPr="00BB2E7E" w:rsidRDefault="007F0888" w:rsidP="00EF7948">
      <w:pPr>
        <w:pStyle w:val="ListParagraph"/>
        <w:numPr>
          <w:ilvl w:val="0"/>
          <w:numId w:val="14"/>
        </w:numPr>
        <w:rPr>
          <w:rFonts w:cs="Calibri"/>
          <w:lang w:val="en"/>
        </w:rPr>
      </w:pPr>
      <w:hyperlink r:id="rId10" w:history="1">
        <w:r w:rsidR="00EF7948" w:rsidRPr="00BB2E7E">
          <w:rPr>
            <w:rStyle w:val="Hyperlink"/>
            <w:rFonts w:cs="Calibri"/>
            <w:color w:val="auto"/>
            <w:lang w:val="en"/>
          </w:rPr>
          <w:t>www.mind.org.uk/about-us/mind-cymru/</w:t>
        </w:r>
      </w:hyperlink>
      <w:r w:rsidR="00EF7948" w:rsidRPr="00BB2E7E">
        <w:rPr>
          <w:rFonts w:cs="Calibri"/>
          <w:lang w:val="en"/>
        </w:rPr>
        <w:t xml:space="preserve"> -Telephone-01443 816945/Telephone-01633 258741</w:t>
      </w:r>
    </w:p>
    <w:p w:rsidR="00EF7948" w:rsidRPr="00BB2E7E" w:rsidRDefault="007F0888" w:rsidP="00EF7948">
      <w:pPr>
        <w:pStyle w:val="ListParagraph"/>
        <w:numPr>
          <w:ilvl w:val="0"/>
          <w:numId w:val="14"/>
        </w:numPr>
        <w:rPr>
          <w:rFonts w:cs="Calibri"/>
          <w:lang w:val="en"/>
        </w:rPr>
      </w:pPr>
      <w:hyperlink r:id="rId11" w:history="1">
        <w:r w:rsidR="00EF7948" w:rsidRPr="00BB2E7E">
          <w:rPr>
            <w:rStyle w:val="Hyperlink"/>
            <w:rFonts w:cs="Calibri"/>
            <w:color w:val="auto"/>
            <w:lang w:val="en"/>
          </w:rPr>
          <w:t>www.ageuk.org.uk/cymru/gwent/</w:t>
        </w:r>
      </w:hyperlink>
      <w:r w:rsidR="00EF7948" w:rsidRPr="00BB2E7E">
        <w:rPr>
          <w:rFonts w:cs="Calibri"/>
          <w:lang w:val="en"/>
        </w:rPr>
        <w:t xml:space="preserve"> -Telephone-01633 763330</w:t>
      </w:r>
    </w:p>
    <w:p w:rsidR="00EF7948" w:rsidRPr="00BB2E7E" w:rsidRDefault="007F0888" w:rsidP="00EF7948">
      <w:pPr>
        <w:pStyle w:val="ListParagraph"/>
        <w:numPr>
          <w:ilvl w:val="0"/>
          <w:numId w:val="14"/>
        </w:numPr>
        <w:rPr>
          <w:rFonts w:cs="Calibri"/>
          <w:lang w:val="en"/>
        </w:rPr>
      </w:pPr>
      <w:hyperlink r:id="rId12" w:history="1">
        <w:r w:rsidR="00EF7948" w:rsidRPr="00BB2E7E">
          <w:rPr>
            <w:rStyle w:val="Hyperlink"/>
            <w:rFonts w:cs="Calibri"/>
            <w:color w:val="auto"/>
            <w:lang w:val="en"/>
          </w:rPr>
          <w:t>www.asthma.org.uk/advice/triggers/coronavirus-covid-19/</w:t>
        </w:r>
      </w:hyperlink>
      <w:r w:rsidR="00EF7948" w:rsidRPr="00BB2E7E">
        <w:rPr>
          <w:rFonts w:cs="Calibri"/>
          <w:lang w:val="en"/>
        </w:rPr>
        <w:t>-Telephone-0300 222 5800</w:t>
      </w:r>
    </w:p>
    <w:p w:rsidR="00EF7948" w:rsidRPr="00BB2E7E" w:rsidRDefault="007F0888" w:rsidP="00EF7948">
      <w:pPr>
        <w:pStyle w:val="ListParagraph"/>
        <w:numPr>
          <w:ilvl w:val="0"/>
          <w:numId w:val="14"/>
        </w:numPr>
        <w:rPr>
          <w:rFonts w:cs="Calibri"/>
          <w:lang w:val="en"/>
        </w:rPr>
      </w:pPr>
      <w:hyperlink r:id="rId13" w:history="1">
        <w:r w:rsidR="00EF7948" w:rsidRPr="00BB2E7E">
          <w:rPr>
            <w:rStyle w:val="Hyperlink"/>
            <w:rFonts w:cs="Calibri"/>
            <w:color w:val="auto"/>
            <w:lang w:val="en"/>
          </w:rPr>
          <w:t>www.blf.org.uk/</w:t>
        </w:r>
      </w:hyperlink>
      <w:r w:rsidR="00EF7948" w:rsidRPr="00BB2E7E">
        <w:rPr>
          <w:rFonts w:cs="Calibri"/>
          <w:lang w:val="en"/>
        </w:rPr>
        <w:t>-Telephone-03000 030 555</w:t>
      </w:r>
    </w:p>
    <w:p w:rsidR="00BB2E7E" w:rsidRPr="00BB2E7E" w:rsidRDefault="007F0888" w:rsidP="00BB2E7E">
      <w:pPr>
        <w:pStyle w:val="ListParagraph"/>
        <w:numPr>
          <w:ilvl w:val="0"/>
          <w:numId w:val="14"/>
        </w:numPr>
        <w:rPr>
          <w:rFonts w:cs="Calibri"/>
          <w:u w:val="single"/>
        </w:rPr>
      </w:pPr>
      <w:hyperlink r:id="rId14" w:history="1">
        <w:r w:rsidR="00BB2E7E" w:rsidRPr="00BB2E7E">
          <w:rPr>
            <w:rStyle w:val="Hyperlink"/>
            <w:rFonts w:cs="Calibri"/>
            <w:color w:val="auto"/>
          </w:rPr>
          <w:t>https://www.samaritans.org/wales/samaritans-cymru/</w:t>
        </w:r>
      </w:hyperlink>
      <w:r w:rsidR="00BB2E7E" w:rsidRPr="00BB2E7E">
        <w:rPr>
          <w:rFonts w:cs="Calibri"/>
          <w:u w:val="single"/>
        </w:rPr>
        <w:t>-Telephone-116 123</w:t>
      </w:r>
    </w:p>
    <w:p w:rsidR="00BB2E7E" w:rsidRPr="00EF7948" w:rsidRDefault="00BB2E7E" w:rsidP="00BB2E7E">
      <w:pPr>
        <w:pStyle w:val="ListParagraph"/>
        <w:ind w:left="1440"/>
        <w:rPr>
          <w:rFonts w:cs="Calibri"/>
          <w:lang w:val="en"/>
        </w:rPr>
      </w:pPr>
    </w:p>
    <w:p w:rsidR="00FC5700" w:rsidRDefault="00FC5700" w:rsidP="005065C1">
      <w:pPr>
        <w:spacing w:after="0" w:line="240" w:lineRule="auto"/>
        <w:ind w:right="-4026"/>
        <w:rPr>
          <w:noProof/>
          <w:sz w:val="18"/>
          <w:szCs w:val="18"/>
          <w:lang w:eastAsia="en-GB"/>
        </w:rPr>
      </w:pPr>
    </w:p>
    <w:p w:rsidR="00FC5700" w:rsidRDefault="00FC5700" w:rsidP="005065C1">
      <w:pPr>
        <w:spacing w:after="0" w:line="240" w:lineRule="auto"/>
        <w:ind w:right="-4026"/>
        <w:rPr>
          <w:noProof/>
          <w:sz w:val="18"/>
          <w:szCs w:val="18"/>
          <w:lang w:eastAsia="en-GB"/>
        </w:rPr>
      </w:pPr>
    </w:p>
    <w:p w:rsidR="00EF7948" w:rsidRDefault="00EF7948" w:rsidP="003244C9">
      <w:pPr>
        <w:spacing w:after="0"/>
      </w:pPr>
    </w:p>
    <w:p w:rsidR="00401804" w:rsidRDefault="009A437F" w:rsidP="00401804">
      <w:pPr>
        <w:spacing w:after="0" w:line="360" w:lineRule="auto"/>
        <w:rPr>
          <w:rFonts w:asciiTheme="majorHAnsi" w:eastAsiaTheme="majorEastAsia" w:hAnsiTheme="majorHAnsi" w:cstheme="majorBidi"/>
          <w:b/>
          <w:iCs/>
          <w:color w:val="2209D9"/>
          <w:sz w:val="48"/>
          <w:szCs w:val="48"/>
        </w:rPr>
      </w:pPr>
      <w:r>
        <w:rPr>
          <w:rFonts w:asciiTheme="majorHAnsi" w:eastAsiaTheme="majorEastAsia" w:hAnsiTheme="majorHAnsi" w:cstheme="majorBidi"/>
          <w:b/>
          <w:iCs/>
          <w:noProof/>
          <w:color w:val="2209D9"/>
          <w:sz w:val="48"/>
          <w:szCs w:val="48"/>
          <w:lang w:eastAsia="en-GB"/>
        </w:rPr>
        <mc:AlternateContent>
          <mc:Choice Requires="wps">
            <w:drawing>
              <wp:anchor distT="0" distB="0" distL="114300" distR="114300" simplePos="0" relativeHeight="251688960" behindDoc="1" locked="0" layoutInCell="1" allowOverlap="1">
                <wp:simplePos x="0" y="0"/>
                <wp:positionH relativeFrom="column">
                  <wp:align>left</wp:align>
                </wp:positionH>
                <wp:positionV relativeFrom="paragraph">
                  <wp:posOffset>19050</wp:posOffset>
                </wp:positionV>
                <wp:extent cx="1343025" cy="6667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1343025" cy="666750"/>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0621" w:rsidRPr="00FE0621" w:rsidRDefault="00FE0621" w:rsidP="005950FC">
                            <w:pPr>
                              <w:spacing w:line="240" w:lineRule="auto"/>
                              <w:contextualSpacing/>
                              <w:jc w:val="center"/>
                              <w:rPr>
                                <w:sz w:val="24"/>
                                <w:szCs w:val="24"/>
                              </w:rPr>
                            </w:pPr>
                            <w:r w:rsidRPr="00FE0621">
                              <w:rPr>
                                <w:sz w:val="24"/>
                                <w:szCs w:val="24"/>
                              </w:rPr>
                              <w:t xml:space="preserve">New </w:t>
                            </w:r>
                          </w:p>
                          <w:p w:rsidR="004208E7" w:rsidRPr="00FE0621" w:rsidRDefault="00FE0621" w:rsidP="005950FC">
                            <w:pPr>
                              <w:spacing w:line="240" w:lineRule="auto"/>
                              <w:contextualSpacing/>
                              <w:jc w:val="center"/>
                              <w:rPr>
                                <w:sz w:val="24"/>
                                <w:szCs w:val="24"/>
                              </w:rPr>
                            </w:pPr>
                            <w:r w:rsidRPr="00FE0621">
                              <w:rPr>
                                <w:sz w:val="24"/>
                                <w:szCs w:val="24"/>
                              </w:rPr>
                              <w:t>Continuous</w:t>
                            </w:r>
                            <w:r w:rsidR="003244C9">
                              <w:rPr>
                                <w:sz w:val="24"/>
                                <w:szCs w:val="24"/>
                              </w:rPr>
                              <w:t xml:space="preserve"> C</w:t>
                            </w:r>
                            <w:r w:rsidRPr="00FE0621">
                              <w:rPr>
                                <w:sz w:val="24"/>
                                <w:szCs w:val="24"/>
                              </w:rPr>
                              <w:t>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0;margin-top:1.5pt;width:105.75pt;height:52.5pt;z-index:-25162752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" fillcolor="#d99594 [1941]" stroked="f" strokeweight=".5pt">
                <v:textbox>
                  <w:txbxContent>
                    <w:p w:rsidR="00FE0621" w:rsidRPr="00FE0621" w:rsidRDefault="00FE0621" w:rsidP="005950FC">
                      <w:pPr>
                        <w:spacing w:line="240" w:lineRule="auto"/>
                        <w:contextualSpacing/>
                        <w:jc w:val="center"/>
                        <w:rPr>
                          <w:sz w:val="24"/>
                          <w:szCs w:val="24"/>
                        </w:rPr>
                      </w:pPr>
                      <w:r w:rsidRPr="00FE0621">
                        <w:rPr>
                          <w:sz w:val="24"/>
                          <w:szCs w:val="24"/>
                        </w:rPr>
                        <w:t xml:space="preserve">New </w:t>
                      </w:r>
                    </w:p>
                    <w:p w:rsidR="004208E7" w:rsidRPr="00FE0621" w:rsidRDefault="00FE0621" w:rsidP="005950FC">
                      <w:pPr>
                        <w:spacing w:line="240" w:lineRule="auto"/>
                        <w:contextualSpacing/>
                        <w:jc w:val="center"/>
                        <w:rPr>
                          <w:sz w:val="24"/>
                          <w:szCs w:val="24"/>
                        </w:rPr>
                      </w:pPr>
                      <w:r w:rsidRPr="00FE0621">
                        <w:rPr>
                          <w:sz w:val="24"/>
                          <w:szCs w:val="24"/>
                        </w:rPr>
                        <w:t>Continuous</w:t>
                      </w:r>
                      <w:r w:rsidR="003244C9">
                        <w:rPr>
                          <w:sz w:val="24"/>
                          <w:szCs w:val="24"/>
                        </w:rPr>
                        <w:t xml:space="preserve"> C</w:t>
                      </w:r>
                      <w:r w:rsidRPr="00FE0621">
                        <w:rPr>
                          <w:sz w:val="24"/>
                          <w:szCs w:val="24"/>
                        </w:rPr>
                        <w:t>ough</w:t>
                      </w:r>
                    </w:p>
                  </w:txbxContent>
                </v:textbox>
              </v:shape>
            </w:pict>
          </mc:Fallback>
        </mc:AlternateContent>
      </w:r>
      <w:r>
        <w:rPr>
          <w:rFonts w:asciiTheme="majorHAnsi" w:eastAsiaTheme="majorEastAsia" w:hAnsiTheme="majorHAnsi" w:cstheme="majorBidi"/>
          <w:b/>
          <w:iCs/>
          <w:noProof/>
          <w:color w:val="2209D9"/>
          <w:sz w:val="48"/>
          <w:szCs w:val="48"/>
          <w:lang w:eastAsia="en-GB"/>
        </w:rPr>
        <mc:AlternateContent>
          <mc:Choice Requires="wps">
            <w:drawing>
              <wp:anchor distT="0" distB="0" distL="114300" distR="114300" simplePos="0" relativeHeight="251689984" behindDoc="1" locked="0" layoutInCell="1" allowOverlap="1">
                <wp:simplePos x="0" y="0"/>
                <wp:positionH relativeFrom="column">
                  <wp:posOffset>3136900</wp:posOffset>
                </wp:positionH>
                <wp:positionV relativeFrom="paragraph">
                  <wp:posOffset>10795</wp:posOffset>
                </wp:positionV>
                <wp:extent cx="1323975" cy="619125"/>
                <wp:effectExtent l="0" t="0" r="9525" b="9525"/>
                <wp:wrapNone/>
                <wp:docPr id="8" name="Rectangle 8"/>
                <wp:cNvGraphicFramePr/>
                <a:graphic xmlns:a="http://schemas.openxmlformats.org/drawingml/2006/main">
                  <a:graphicData uri="http://schemas.microsoft.com/office/word/2010/wordprocessingShape">
                    <wps:wsp>
                      <wps:cNvSpPr/>
                      <wps:spPr>
                        <a:xfrm>
                          <a:off x="0" y="0"/>
                          <a:ext cx="1323975" cy="6191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44C9" w:rsidRDefault="00FE0621" w:rsidP="003244C9">
                            <w:pPr>
                              <w:jc w:val="center"/>
                            </w:pPr>
                            <w:r w:rsidRPr="00FE0621">
                              <w:rPr>
                                <w:color w:val="000000" w:themeColor="text1"/>
                              </w:rPr>
                              <w:t>High</w:t>
                            </w:r>
                            <w:r>
                              <w:t xml:space="preserve"> </w:t>
                            </w:r>
                          </w:p>
                          <w:p w:rsidR="00FE0621" w:rsidRDefault="003244C9" w:rsidP="003244C9">
                            <w:pPr>
                              <w:jc w:val="center"/>
                            </w:pPr>
                            <w:r w:rsidRPr="003244C9">
                              <w:rPr>
                                <w:color w:val="000000" w:themeColor="text1"/>
                                <w:sz w:val="24"/>
                                <w:szCs w:val="24"/>
                              </w:rPr>
                              <w:t>Temperature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247pt;margin-top:.85pt;width:104.25pt;height:4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" fillcolor="#d99594 [1941]" stroked="f" strokeweight="2pt">
                <v:textbox>
                  <w:txbxContent>
                    <w:p w:rsidR="003244C9" w:rsidRDefault="00FE0621" w:rsidP="003244C9">
                      <w:pPr>
                        <w:jc w:val="center"/>
                      </w:pPr>
                      <w:r w:rsidRPr="00FE0621">
                        <w:rPr>
                          <w:color w:val="000000" w:themeColor="text1"/>
                        </w:rPr>
                        <w:t>High</w:t>
                      </w:r>
                      <w:r>
                        <w:t xml:space="preserve"> </w:t>
                      </w:r>
                    </w:p>
                    <w:p w:rsidR="00FE0621" w:rsidRDefault="003244C9" w:rsidP="003244C9">
                      <w:pPr>
                        <w:jc w:val="center"/>
                      </w:pPr>
                      <w:r w:rsidRPr="003244C9">
                        <w:rPr>
                          <w:color w:val="000000" w:themeColor="text1"/>
                          <w:sz w:val="24"/>
                          <w:szCs w:val="24"/>
                        </w:rPr>
                        <w:t>Temperature</w:t>
                      </w:r>
                    </w:p>
                  </w:txbxContent>
                </v:textbox>
              </v:rect>
            </w:pict>
          </mc:Fallback>
        </mc:AlternateContent>
      </w:r>
    </w:p>
    <w:p w:rsidR="009A437F" w:rsidRPr="009A437F" w:rsidRDefault="009A437F" w:rsidP="009A437F">
      <w:pPr>
        <w:spacing w:after="0" w:line="360" w:lineRule="auto"/>
        <w:jc w:val="center"/>
        <w:rPr>
          <w:rFonts w:asciiTheme="majorHAnsi" w:eastAsiaTheme="majorEastAsia" w:hAnsiTheme="majorHAnsi" w:cstheme="majorBidi"/>
          <w:b/>
          <w:iCs/>
          <w:color w:val="2209D9"/>
        </w:rPr>
      </w:pPr>
    </w:p>
    <w:p w:rsidR="00FE0621" w:rsidRPr="008B39F1" w:rsidRDefault="004208E7" w:rsidP="009A437F">
      <w:pPr>
        <w:spacing w:after="0" w:line="360" w:lineRule="auto"/>
        <w:jc w:val="center"/>
        <w:rPr>
          <w:rFonts w:eastAsiaTheme="majorEastAsia" w:cstheme="minorHAnsi"/>
          <w:b/>
          <w:iCs/>
          <w:color w:val="000000" w:themeColor="text1"/>
          <w:sz w:val="20"/>
          <w:szCs w:val="20"/>
        </w:rPr>
      </w:pPr>
      <w:r>
        <w:rPr>
          <w:rFonts w:asciiTheme="majorHAnsi" w:eastAsiaTheme="majorEastAsia" w:hAnsiTheme="majorHAnsi" w:cstheme="majorBidi"/>
          <w:b/>
          <w:iCs/>
          <w:color w:val="2209D9"/>
          <w:sz w:val="48"/>
          <w:szCs w:val="48"/>
        </w:rPr>
        <w:tab/>
      </w:r>
      <w:r w:rsidR="00FE0621" w:rsidRPr="008B39F1">
        <w:rPr>
          <w:rFonts w:eastAsiaTheme="majorEastAsia" w:cstheme="minorHAnsi"/>
          <w:b/>
          <w:iCs/>
          <w:color w:val="000000" w:themeColor="text1"/>
          <w:sz w:val="20"/>
          <w:szCs w:val="20"/>
        </w:rPr>
        <w:t>The most common symptoms of Coronavirus (Covid-19) are recent of onset of a new continuous cough and/or high temperature.</w:t>
      </w:r>
    </w:p>
    <w:p w:rsidR="003244C9" w:rsidRDefault="003244C9" w:rsidP="00B83B8F">
      <w:pPr>
        <w:pStyle w:val="NoSpacing"/>
        <w:jc w:val="both"/>
        <w:rPr>
          <w:rFonts w:cs="Arial"/>
          <w:sz w:val="20"/>
          <w:szCs w:val="20"/>
        </w:rPr>
      </w:pPr>
    </w:p>
    <w:p w:rsidR="001C7181" w:rsidRPr="00BB2E7E" w:rsidRDefault="00BB2E7E" w:rsidP="00BB2E7E">
      <w:pPr>
        <w:rPr>
          <w:b/>
          <w:sz w:val="20"/>
          <w:szCs w:val="20"/>
        </w:rPr>
      </w:pPr>
      <w:r w:rsidRPr="00BB2E7E">
        <w:rPr>
          <w:b/>
          <w:sz w:val="20"/>
          <w:szCs w:val="20"/>
        </w:rPr>
        <w:t>If</w:t>
      </w:r>
      <w:r w:rsidR="001C7181" w:rsidRPr="00BB2E7E">
        <w:rPr>
          <w:b/>
          <w:sz w:val="20"/>
          <w:szCs w:val="20"/>
        </w:rPr>
        <w:t xml:space="preserve"> you have symptoms of </w:t>
      </w:r>
      <w:r w:rsidR="00FF609F" w:rsidRPr="00BB2E7E">
        <w:rPr>
          <w:b/>
          <w:sz w:val="20"/>
          <w:szCs w:val="20"/>
        </w:rPr>
        <w:t>Coronavirus</w:t>
      </w:r>
      <w:r w:rsidR="001C7181" w:rsidRPr="00BB2E7E">
        <w:rPr>
          <w:b/>
          <w:sz w:val="20"/>
          <w:szCs w:val="20"/>
        </w:rPr>
        <w:t xml:space="preserve"> illness (COVID-19), </w:t>
      </w:r>
      <w:r w:rsidR="001C7181" w:rsidRPr="00BB2E7E">
        <w:rPr>
          <w:sz w:val="20"/>
          <w:szCs w:val="20"/>
        </w:rPr>
        <w:t xml:space="preserve">however mild, </w:t>
      </w:r>
      <w:r w:rsidR="00D34315">
        <w:rPr>
          <w:sz w:val="20"/>
          <w:szCs w:val="20"/>
        </w:rPr>
        <w:t>and live</w:t>
      </w:r>
      <w:r w:rsidRPr="00BB2E7E">
        <w:rPr>
          <w:sz w:val="20"/>
          <w:szCs w:val="20"/>
        </w:rPr>
        <w:t xml:space="preserve"> alone </w:t>
      </w:r>
      <w:r w:rsidR="001C7181" w:rsidRPr="00BB2E7E">
        <w:rPr>
          <w:sz w:val="20"/>
          <w:szCs w:val="20"/>
        </w:rPr>
        <w:t xml:space="preserve">stay at home for 7 days </w:t>
      </w:r>
      <w:r w:rsidR="00FC5700" w:rsidRPr="00BB2E7E">
        <w:rPr>
          <w:sz w:val="20"/>
          <w:szCs w:val="20"/>
        </w:rPr>
        <w:t>from when your symptoms start.</w:t>
      </w:r>
    </w:p>
    <w:p w:rsidR="001C7181" w:rsidRPr="00BB2E7E" w:rsidRDefault="00BB2E7E" w:rsidP="00BB2E7E">
      <w:pPr>
        <w:rPr>
          <w:b/>
          <w:sz w:val="20"/>
          <w:szCs w:val="20"/>
        </w:rPr>
      </w:pPr>
      <w:r w:rsidRPr="009A437F">
        <w:rPr>
          <w:b/>
          <w:sz w:val="20"/>
          <w:szCs w:val="20"/>
        </w:rPr>
        <w:t xml:space="preserve">If you </w:t>
      </w:r>
      <w:r w:rsidR="00FC5700" w:rsidRPr="009A437F">
        <w:rPr>
          <w:b/>
          <w:sz w:val="20"/>
          <w:szCs w:val="20"/>
        </w:rPr>
        <w:t>live with others and you or one of the household</w:t>
      </w:r>
      <w:r w:rsidR="001C7181" w:rsidRPr="009A437F">
        <w:rPr>
          <w:b/>
          <w:sz w:val="20"/>
          <w:szCs w:val="20"/>
        </w:rPr>
        <w:t xml:space="preserve"> have symptoms of </w:t>
      </w:r>
      <w:r w:rsidR="00FC5700" w:rsidRPr="009A437F">
        <w:rPr>
          <w:b/>
          <w:sz w:val="20"/>
          <w:szCs w:val="20"/>
        </w:rPr>
        <w:t>coronavirus</w:t>
      </w:r>
      <w:r w:rsidR="00FC5700" w:rsidRPr="00BB2E7E">
        <w:rPr>
          <w:sz w:val="20"/>
          <w:szCs w:val="20"/>
        </w:rPr>
        <w:t>,</w:t>
      </w:r>
      <w:r w:rsidR="001C7181" w:rsidRPr="00BB2E7E">
        <w:rPr>
          <w:sz w:val="20"/>
          <w:szCs w:val="20"/>
        </w:rPr>
        <w:t xml:space="preserve"> then all household </w:t>
      </w:r>
      <w:r w:rsidR="00FF609F" w:rsidRPr="00BB2E7E">
        <w:rPr>
          <w:sz w:val="20"/>
          <w:szCs w:val="20"/>
        </w:rPr>
        <w:t>members</w:t>
      </w:r>
      <w:r w:rsidR="001C7181" w:rsidRPr="00BB2E7E">
        <w:rPr>
          <w:sz w:val="20"/>
          <w:szCs w:val="20"/>
        </w:rPr>
        <w:t xml:space="preserve"> must stay at home and not leave the house for 14 days. The 14 day period starts from the day when the </w:t>
      </w:r>
      <w:r w:rsidR="00FC5700" w:rsidRPr="00BB2E7E">
        <w:rPr>
          <w:sz w:val="20"/>
          <w:szCs w:val="20"/>
        </w:rPr>
        <w:t>first person in the house becomes</w:t>
      </w:r>
      <w:r w:rsidR="001C7181" w:rsidRPr="00BB2E7E">
        <w:rPr>
          <w:sz w:val="20"/>
          <w:szCs w:val="20"/>
        </w:rPr>
        <w:t xml:space="preserve"> ill.</w:t>
      </w:r>
    </w:p>
    <w:p w:rsidR="00001A64" w:rsidRPr="00430895" w:rsidRDefault="001C7181" w:rsidP="009A437F">
      <w:pPr>
        <w:rPr>
          <w:b/>
          <w:sz w:val="20"/>
          <w:szCs w:val="20"/>
        </w:rPr>
      </w:pPr>
      <w:r w:rsidRPr="00BB2E7E">
        <w:rPr>
          <w:sz w:val="20"/>
          <w:szCs w:val="20"/>
        </w:rPr>
        <w:t xml:space="preserve">It is likely that people living within a household will infect each other or be infected already. </w:t>
      </w:r>
      <w:r w:rsidR="00001A64" w:rsidRPr="00430895">
        <w:rPr>
          <w:sz w:val="20"/>
          <w:szCs w:val="20"/>
        </w:rPr>
        <w:t>For anyone in the household who starts displaying symptoms, they need to stay at home for 7 days from when the symptoms appeared, regardless of what day they are on in the original 14 day isolation period.</w:t>
      </w:r>
    </w:p>
    <w:p w:rsidR="00001A64" w:rsidRPr="009A437F" w:rsidRDefault="00001A64" w:rsidP="009A437F">
      <w:pPr>
        <w:rPr>
          <w:b/>
          <w:sz w:val="20"/>
          <w:szCs w:val="20"/>
        </w:rPr>
      </w:pPr>
      <w:r w:rsidRPr="009A437F">
        <w:rPr>
          <w:b/>
          <w:sz w:val="20"/>
          <w:szCs w:val="20"/>
        </w:rPr>
        <w:t>If you have coronavirus symptoms</w:t>
      </w:r>
      <w:r w:rsidRPr="009A437F">
        <w:rPr>
          <w:sz w:val="20"/>
          <w:szCs w:val="20"/>
        </w:rPr>
        <w:t>:</w:t>
      </w:r>
    </w:p>
    <w:p w:rsidR="00001A64" w:rsidRPr="00430895" w:rsidRDefault="009A437F" w:rsidP="009A437F">
      <w:pPr>
        <w:pStyle w:val="ListParagraph"/>
        <w:numPr>
          <w:ilvl w:val="1"/>
          <w:numId w:val="16"/>
        </w:numPr>
        <w:rPr>
          <w:sz w:val="20"/>
          <w:szCs w:val="20"/>
        </w:rPr>
      </w:pPr>
      <w:r w:rsidRPr="009A437F">
        <w:rPr>
          <w:b/>
          <w:sz w:val="20"/>
          <w:szCs w:val="20"/>
        </w:rPr>
        <w:t>DO NOT</w:t>
      </w:r>
      <w:r w:rsidR="00001A64" w:rsidRPr="00430895">
        <w:rPr>
          <w:sz w:val="20"/>
          <w:szCs w:val="20"/>
        </w:rPr>
        <w:t xml:space="preserve"> go to the GP surgery, pharmacy or hospital</w:t>
      </w:r>
    </w:p>
    <w:p w:rsidR="00001A64" w:rsidRDefault="00001A64" w:rsidP="00320CE2">
      <w:pPr>
        <w:pStyle w:val="ListParagraph"/>
        <w:numPr>
          <w:ilvl w:val="1"/>
          <w:numId w:val="16"/>
        </w:numPr>
        <w:rPr>
          <w:sz w:val="20"/>
          <w:szCs w:val="20"/>
        </w:rPr>
      </w:pPr>
      <w:r w:rsidRPr="009A437F">
        <w:rPr>
          <w:sz w:val="20"/>
          <w:szCs w:val="20"/>
        </w:rPr>
        <w:t xml:space="preserve">You </w:t>
      </w:r>
      <w:r w:rsidR="009A437F" w:rsidRPr="009A437F">
        <w:rPr>
          <w:b/>
          <w:sz w:val="20"/>
          <w:szCs w:val="20"/>
        </w:rPr>
        <w:t>DO NOT</w:t>
      </w:r>
      <w:r w:rsidRPr="009A437F">
        <w:rPr>
          <w:sz w:val="20"/>
          <w:szCs w:val="20"/>
        </w:rPr>
        <w:t xml:space="preserve"> need to contact 111 to tell them you’re staying at home</w:t>
      </w:r>
      <w:r w:rsidR="009A437F" w:rsidRPr="009A437F">
        <w:rPr>
          <w:sz w:val="20"/>
          <w:szCs w:val="20"/>
        </w:rPr>
        <w:t xml:space="preserve">. </w:t>
      </w:r>
      <w:r w:rsidRPr="009A437F">
        <w:rPr>
          <w:sz w:val="20"/>
          <w:szCs w:val="20"/>
        </w:rPr>
        <w:t>Testing for the coronavirus is not needed if you’re staying at home.</w:t>
      </w:r>
    </w:p>
    <w:p w:rsidR="00AC4155" w:rsidRDefault="009A437F" w:rsidP="00AC4155">
      <w:pPr>
        <w:spacing w:after="0" w:line="240" w:lineRule="auto"/>
        <w:rPr>
          <w:b/>
        </w:rPr>
      </w:pPr>
      <w:r w:rsidRPr="009A437F">
        <w:rPr>
          <w:b/>
          <w:sz w:val="20"/>
          <w:szCs w:val="20"/>
        </w:rPr>
        <w:t>If you feel you are unable to cope with the symptoms at home, or your condition gets worse, or your symptoms do not get better after 7 days, then use the NHS 111 online coronavirus service</w:t>
      </w:r>
      <w:r>
        <w:rPr>
          <w:b/>
          <w:sz w:val="20"/>
          <w:szCs w:val="20"/>
        </w:rPr>
        <w:t>.</w:t>
      </w:r>
      <w:r w:rsidR="00AC4155" w:rsidRPr="00AC4155">
        <w:rPr>
          <w:b/>
        </w:rPr>
        <w:t xml:space="preserve"> </w:t>
      </w:r>
    </w:p>
    <w:p w:rsidR="004F3A7E" w:rsidRDefault="004F3A7E" w:rsidP="00AC4155">
      <w:pPr>
        <w:spacing w:after="0" w:line="240" w:lineRule="auto"/>
        <w:rPr>
          <w:b/>
        </w:rPr>
      </w:pPr>
    </w:p>
    <w:p w:rsidR="004F3A7E" w:rsidRDefault="004F3A7E" w:rsidP="00AC4155">
      <w:pPr>
        <w:spacing w:after="0" w:line="240" w:lineRule="auto"/>
        <w:rPr>
          <w:b/>
        </w:rPr>
      </w:pPr>
    </w:p>
    <w:p w:rsidR="004F3A7E" w:rsidRDefault="004F3A7E" w:rsidP="00AC4155">
      <w:pPr>
        <w:spacing w:after="0" w:line="240" w:lineRule="auto"/>
        <w:rPr>
          <w:b/>
        </w:rPr>
      </w:pPr>
    </w:p>
    <w:p w:rsidR="00AC4155" w:rsidRDefault="00AC4155" w:rsidP="00AC4155">
      <w:pPr>
        <w:spacing w:after="0" w:line="240" w:lineRule="auto"/>
        <w:rPr>
          <w:b/>
        </w:rPr>
      </w:pPr>
      <w:r w:rsidRPr="00EB7EC2">
        <w:rPr>
          <w:b/>
        </w:rPr>
        <w:t xml:space="preserve">People over the age of 70, those with a long term condition or </w:t>
      </w:r>
      <w:r>
        <w:rPr>
          <w:b/>
        </w:rPr>
        <w:t xml:space="preserve">who </w:t>
      </w:r>
      <w:r w:rsidR="00D34315">
        <w:rPr>
          <w:b/>
        </w:rPr>
        <w:t xml:space="preserve">are </w:t>
      </w:r>
      <w:r w:rsidRPr="00EB7EC2">
        <w:rPr>
          <w:b/>
        </w:rPr>
        <w:t xml:space="preserve">pregnant are being encouraged to self-isolate to protect themselves.  </w:t>
      </w:r>
    </w:p>
    <w:p w:rsidR="009A437F" w:rsidRDefault="009A437F" w:rsidP="009A437F">
      <w:pPr>
        <w:rPr>
          <w:b/>
          <w:sz w:val="20"/>
          <w:szCs w:val="20"/>
        </w:rPr>
      </w:pPr>
    </w:p>
    <w:p w:rsidR="00E74ED3" w:rsidRPr="00E74ED3" w:rsidRDefault="00E74ED3" w:rsidP="00E74ED3">
      <w:pPr>
        <w:numPr>
          <w:ilvl w:val="0"/>
          <w:numId w:val="1"/>
        </w:numPr>
        <w:rPr>
          <w:b/>
          <w:sz w:val="24"/>
          <w:szCs w:val="24"/>
        </w:rPr>
      </w:pPr>
      <w:r w:rsidRPr="00E74ED3">
        <w:rPr>
          <w:b/>
          <w:sz w:val="24"/>
          <w:szCs w:val="24"/>
        </w:rPr>
        <w:t>Prevention</w:t>
      </w:r>
    </w:p>
    <w:p w:rsidR="00C9189F" w:rsidRDefault="00C9189F" w:rsidP="00C9189F">
      <w:pPr>
        <w:spacing w:after="0" w:line="240" w:lineRule="auto"/>
        <w:rPr>
          <w:b/>
          <w:sz w:val="24"/>
          <w:szCs w:val="24"/>
        </w:rPr>
      </w:pPr>
      <w:r w:rsidRPr="00C9189F">
        <w:rPr>
          <w:b/>
          <w:sz w:val="24"/>
          <w:szCs w:val="24"/>
        </w:rPr>
        <w:t>Avoid contact with anyone who has symptoms in particular those with a cough or high temperature.</w:t>
      </w:r>
    </w:p>
    <w:p w:rsidR="00C9189F" w:rsidRPr="00C9189F" w:rsidRDefault="00C9189F" w:rsidP="00C9189F">
      <w:pPr>
        <w:spacing w:after="0" w:line="240" w:lineRule="auto"/>
        <w:rPr>
          <w:b/>
          <w:sz w:val="24"/>
          <w:szCs w:val="24"/>
        </w:rPr>
      </w:pPr>
    </w:p>
    <w:p w:rsidR="004A12A4" w:rsidRDefault="004A12A4" w:rsidP="004A12A4">
      <w:pPr>
        <w:numPr>
          <w:ilvl w:val="0"/>
          <w:numId w:val="17"/>
        </w:numPr>
        <w:rPr>
          <w:sz w:val="20"/>
          <w:szCs w:val="20"/>
        </w:rPr>
      </w:pPr>
      <w:r w:rsidRPr="00C9189F">
        <w:rPr>
          <w:sz w:val="20"/>
          <w:szCs w:val="20"/>
        </w:rPr>
        <w:t xml:space="preserve">Take </w:t>
      </w:r>
      <w:r>
        <w:rPr>
          <w:sz w:val="20"/>
          <w:szCs w:val="20"/>
        </w:rPr>
        <w:t xml:space="preserve">all </w:t>
      </w:r>
      <w:r w:rsidRPr="00C9189F">
        <w:rPr>
          <w:sz w:val="20"/>
          <w:szCs w:val="20"/>
        </w:rPr>
        <w:t xml:space="preserve">your </w:t>
      </w:r>
      <w:r>
        <w:rPr>
          <w:sz w:val="20"/>
          <w:szCs w:val="20"/>
        </w:rPr>
        <w:t xml:space="preserve">regular </w:t>
      </w:r>
      <w:r w:rsidRPr="00C9189F">
        <w:rPr>
          <w:sz w:val="20"/>
          <w:szCs w:val="20"/>
        </w:rPr>
        <w:t xml:space="preserve">medication and inhalers as prescribed. </w:t>
      </w:r>
    </w:p>
    <w:p w:rsidR="004A12A4" w:rsidRPr="00C9189F" w:rsidRDefault="004A12A4" w:rsidP="004A12A4">
      <w:pPr>
        <w:numPr>
          <w:ilvl w:val="0"/>
          <w:numId w:val="17"/>
        </w:numPr>
        <w:rPr>
          <w:sz w:val="20"/>
          <w:szCs w:val="20"/>
        </w:rPr>
      </w:pPr>
      <w:r>
        <w:rPr>
          <w:sz w:val="20"/>
          <w:szCs w:val="20"/>
        </w:rPr>
        <w:t xml:space="preserve">Follow any advice given by your nurse, doctor or midwife. </w:t>
      </w:r>
    </w:p>
    <w:p w:rsidR="00E74ED3" w:rsidRPr="00E74ED3" w:rsidRDefault="00E74ED3" w:rsidP="00AC4155">
      <w:pPr>
        <w:numPr>
          <w:ilvl w:val="0"/>
          <w:numId w:val="17"/>
        </w:numPr>
        <w:rPr>
          <w:sz w:val="20"/>
          <w:szCs w:val="20"/>
        </w:rPr>
      </w:pPr>
      <w:r w:rsidRPr="00E74ED3">
        <w:rPr>
          <w:sz w:val="20"/>
          <w:szCs w:val="20"/>
        </w:rPr>
        <w:t xml:space="preserve">Wash your hand frequently each day with soap and water for 20 seconds. This will help to protect you and </w:t>
      </w:r>
      <w:r w:rsidR="00AC4155">
        <w:rPr>
          <w:sz w:val="20"/>
          <w:szCs w:val="20"/>
        </w:rPr>
        <w:t>anyone</w:t>
      </w:r>
      <w:r w:rsidRPr="00E74ED3">
        <w:rPr>
          <w:sz w:val="20"/>
          <w:szCs w:val="20"/>
        </w:rPr>
        <w:t xml:space="preserve"> around you.</w:t>
      </w:r>
    </w:p>
    <w:p w:rsidR="00E74ED3" w:rsidRPr="00E74ED3" w:rsidRDefault="00E74ED3" w:rsidP="00AC4155">
      <w:pPr>
        <w:numPr>
          <w:ilvl w:val="0"/>
          <w:numId w:val="17"/>
        </w:numPr>
        <w:rPr>
          <w:sz w:val="20"/>
          <w:szCs w:val="20"/>
        </w:rPr>
      </w:pPr>
      <w:r w:rsidRPr="00E74ED3">
        <w:rPr>
          <w:sz w:val="20"/>
          <w:szCs w:val="20"/>
        </w:rPr>
        <w:t xml:space="preserve">Cover coughs and sneezes. Cover your mouth and </w:t>
      </w:r>
      <w:r w:rsidR="00ED34A9">
        <w:rPr>
          <w:sz w:val="20"/>
          <w:szCs w:val="20"/>
        </w:rPr>
        <w:t>nose with disposable tissues. If</w:t>
      </w:r>
      <w:r w:rsidRPr="00E74ED3">
        <w:rPr>
          <w:sz w:val="20"/>
          <w:szCs w:val="20"/>
        </w:rPr>
        <w:t xml:space="preserve"> you do not have one to hand, sneeze into the crook of your elbow, not into your hand. Dispose of tissues into a disposable rubbish bag and immediately wash your hands with soap and water or hand sanitiser.</w:t>
      </w:r>
    </w:p>
    <w:p w:rsidR="00ED34A9" w:rsidRPr="00ED34A9" w:rsidRDefault="00ED34A9" w:rsidP="00AC4155">
      <w:pPr>
        <w:numPr>
          <w:ilvl w:val="0"/>
          <w:numId w:val="17"/>
        </w:numPr>
        <w:rPr>
          <w:sz w:val="20"/>
          <w:szCs w:val="20"/>
        </w:rPr>
      </w:pPr>
      <w:r>
        <w:rPr>
          <w:sz w:val="20"/>
          <w:szCs w:val="20"/>
          <w:lang w:val="en"/>
        </w:rPr>
        <w:t>A</w:t>
      </w:r>
      <w:r w:rsidRPr="00ED34A9">
        <w:rPr>
          <w:sz w:val="20"/>
          <w:szCs w:val="20"/>
          <w:lang w:val="en"/>
        </w:rPr>
        <w:t xml:space="preserve">void </w:t>
      </w:r>
      <w:r w:rsidR="000C67FC">
        <w:rPr>
          <w:sz w:val="20"/>
          <w:szCs w:val="20"/>
          <w:lang w:val="en"/>
        </w:rPr>
        <w:t xml:space="preserve">all </w:t>
      </w:r>
      <w:r w:rsidRPr="00ED34A9">
        <w:rPr>
          <w:sz w:val="20"/>
          <w:szCs w:val="20"/>
          <w:lang w:val="en"/>
        </w:rPr>
        <w:t>social activit</w:t>
      </w:r>
      <w:r w:rsidR="000C67FC">
        <w:rPr>
          <w:sz w:val="20"/>
          <w:szCs w:val="20"/>
          <w:lang w:val="en"/>
        </w:rPr>
        <w:t>ies including</w:t>
      </w:r>
      <w:r w:rsidRPr="00ED34A9">
        <w:rPr>
          <w:sz w:val="20"/>
          <w:szCs w:val="20"/>
          <w:lang w:val="en"/>
        </w:rPr>
        <w:t xml:space="preserve"> going to pubs, restaurants, theatres</w:t>
      </w:r>
      <w:r>
        <w:rPr>
          <w:sz w:val="20"/>
          <w:szCs w:val="20"/>
          <w:lang w:val="en"/>
        </w:rPr>
        <w:t xml:space="preserve">, </w:t>
      </w:r>
      <w:r w:rsidRPr="00ED34A9">
        <w:rPr>
          <w:sz w:val="20"/>
          <w:szCs w:val="20"/>
          <w:lang w:val="en"/>
        </w:rPr>
        <w:t>cinemas</w:t>
      </w:r>
      <w:r>
        <w:rPr>
          <w:sz w:val="20"/>
          <w:szCs w:val="20"/>
          <w:lang w:val="en"/>
        </w:rPr>
        <w:t xml:space="preserve">, social gatherings and </w:t>
      </w:r>
      <w:r w:rsidR="000C67FC">
        <w:rPr>
          <w:sz w:val="20"/>
          <w:szCs w:val="20"/>
          <w:lang w:val="en"/>
        </w:rPr>
        <w:t xml:space="preserve">using </w:t>
      </w:r>
      <w:r>
        <w:rPr>
          <w:sz w:val="20"/>
          <w:szCs w:val="20"/>
          <w:lang w:val="en"/>
        </w:rPr>
        <w:t>public transport.</w:t>
      </w:r>
    </w:p>
    <w:p w:rsidR="00D860E6" w:rsidRPr="00C9189F" w:rsidRDefault="00ED34A9" w:rsidP="00AC4155">
      <w:pPr>
        <w:numPr>
          <w:ilvl w:val="0"/>
          <w:numId w:val="17"/>
        </w:numPr>
        <w:rPr>
          <w:b/>
          <w:sz w:val="24"/>
          <w:szCs w:val="24"/>
        </w:rPr>
      </w:pPr>
      <w:r w:rsidRPr="00ED34A9">
        <w:rPr>
          <w:sz w:val="20"/>
          <w:szCs w:val="20"/>
        </w:rPr>
        <w:t>Limit</w:t>
      </w:r>
      <w:r w:rsidR="00E74ED3" w:rsidRPr="00ED34A9">
        <w:rPr>
          <w:sz w:val="20"/>
          <w:szCs w:val="20"/>
        </w:rPr>
        <w:t xml:space="preserve"> visitors to your home</w:t>
      </w:r>
      <w:r>
        <w:rPr>
          <w:sz w:val="20"/>
          <w:szCs w:val="20"/>
        </w:rPr>
        <w:t xml:space="preserve">. </w:t>
      </w:r>
      <w:r w:rsidR="00AC4155">
        <w:rPr>
          <w:sz w:val="20"/>
          <w:szCs w:val="20"/>
        </w:rPr>
        <w:t>Do not invite or allow</w:t>
      </w:r>
      <w:r w:rsidR="00E74ED3" w:rsidRPr="00ED34A9">
        <w:rPr>
          <w:sz w:val="20"/>
          <w:szCs w:val="20"/>
        </w:rPr>
        <w:t xml:space="preserve"> social visitors, such as other friends and family, to enter your home. If you want to speak to someone who is not a member of </w:t>
      </w:r>
      <w:r>
        <w:rPr>
          <w:sz w:val="20"/>
          <w:szCs w:val="20"/>
        </w:rPr>
        <w:t>your household, use the phone or</w:t>
      </w:r>
      <w:r w:rsidR="00E74ED3" w:rsidRPr="00ED34A9">
        <w:rPr>
          <w:sz w:val="20"/>
          <w:szCs w:val="20"/>
        </w:rPr>
        <w:t xml:space="preserve"> social media. </w:t>
      </w:r>
    </w:p>
    <w:p w:rsidR="00C9189F" w:rsidRPr="00C9189F" w:rsidRDefault="00C9189F" w:rsidP="00C9189F">
      <w:pPr>
        <w:pStyle w:val="ListParagraph"/>
        <w:numPr>
          <w:ilvl w:val="0"/>
          <w:numId w:val="17"/>
        </w:numPr>
        <w:rPr>
          <w:sz w:val="20"/>
          <w:szCs w:val="20"/>
        </w:rPr>
      </w:pPr>
      <w:r w:rsidRPr="00C9189F">
        <w:rPr>
          <w:sz w:val="20"/>
          <w:szCs w:val="20"/>
        </w:rPr>
        <w:t>Try to keep physically active at home to ensure good physical condition.</w:t>
      </w:r>
    </w:p>
    <w:p w:rsidR="00C9189F" w:rsidRPr="00AC4155" w:rsidRDefault="00C9189F" w:rsidP="00C9189F">
      <w:pPr>
        <w:numPr>
          <w:ilvl w:val="0"/>
          <w:numId w:val="17"/>
        </w:numPr>
        <w:rPr>
          <w:b/>
          <w:sz w:val="24"/>
          <w:szCs w:val="24"/>
        </w:rPr>
      </w:pPr>
      <w:r w:rsidRPr="00C9189F">
        <w:rPr>
          <w:sz w:val="20"/>
          <w:szCs w:val="20"/>
        </w:rPr>
        <w:t>Quitting smoking will be beneficial and can improve oxygen levels</w:t>
      </w:r>
      <w:r>
        <w:rPr>
          <w:sz w:val="20"/>
          <w:szCs w:val="20"/>
        </w:rPr>
        <w:t>.</w:t>
      </w:r>
    </w:p>
    <w:p w:rsidR="00FF1D91" w:rsidRDefault="00FF1D91"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4A12A4" w:rsidRDefault="004A12A4" w:rsidP="00FF1D91">
      <w:pPr>
        <w:pStyle w:val="NoSpacing"/>
        <w:jc w:val="both"/>
        <w:rPr>
          <w:rFonts w:cs="Arial"/>
          <w:sz w:val="20"/>
          <w:szCs w:val="20"/>
        </w:rPr>
      </w:pPr>
    </w:p>
    <w:p w:rsidR="00622F17" w:rsidRDefault="00622F17" w:rsidP="00AC4155">
      <w:pPr>
        <w:pStyle w:val="ListParagraph"/>
        <w:numPr>
          <w:ilvl w:val="0"/>
          <w:numId w:val="1"/>
        </w:numPr>
        <w:rPr>
          <w:b/>
          <w:sz w:val="24"/>
          <w:szCs w:val="24"/>
        </w:rPr>
      </w:pPr>
      <w:r w:rsidRPr="00AC4155">
        <w:rPr>
          <w:b/>
          <w:sz w:val="24"/>
          <w:szCs w:val="24"/>
        </w:rPr>
        <w:t>Self-Isolating</w:t>
      </w:r>
    </w:p>
    <w:p w:rsidR="004A12A4" w:rsidRDefault="004A12A4" w:rsidP="004A12A4">
      <w:pPr>
        <w:pStyle w:val="ListParagraph"/>
        <w:ind w:left="360"/>
        <w:rPr>
          <w:b/>
          <w:sz w:val="24"/>
          <w:szCs w:val="24"/>
        </w:rPr>
      </w:pPr>
    </w:p>
    <w:p w:rsidR="000C67FC" w:rsidRDefault="00AC4155" w:rsidP="00C9189F">
      <w:pPr>
        <w:pStyle w:val="ListParagraph"/>
        <w:numPr>
          <w:ilvl w:val="0"/>
          <w:numId w:val="20"/>
        </w:numPr>
        <w:rPr>
          <w:sz w:val="20"/>
          <w:szCs w:val="20"/>
        </w:rPr>
      </w:pPr>
      <w:r w:rsidRPr="00C9189F">
        <w:rPr>
          <w:sz w:val="20"/>
          <w:szCs w:val="20"/>
        </w:rPr>
        <w:t>Create a contact list with phon</w:t>
      </w:r>
      <w:r w:rsidR="004A12A4">
        <w:rPr>
          <w:sz w:val="20"/>
          <w:szCs w:val="20"/>
        </w:rPr>
        <w:t>e numbers of neighbours</w:t>
      </w:r>
      <w:r w:rsidRPr="00C9189F">
        <w:rPr>
          <w:sz w:val="20"/>
          <w:szCs w:val="20"/>
        </w:rPr>
        <w:t>, employer, chemist, GP surgery and NHS services.</w:t>
      </w:r>
      <w:r w:rsidR="000C67FC" w:rsidRPr="00C9189F">
        <w:rPr>
          <w:sz w:val="20"/>
          <w:szCs w:val="20"/>
        </w:rPr>
        <w:t xml:space="preserve"> </w:t>
      </w:r>
    </w:p>
    <w:p w:rsidR="004A12A4" w:rsidRPr="00C9189F" w:rsidRDefault="004A12A4" w:rsidP="004A12A4">
      <w:pPr>
        <w:pStyle w:val="ListParagraph"/>
        <w:rPr>
          <w:sz w:val="20"/>
          <w:szCs w:val="20"/>
        </w:rPr>
      </w:pPr>
    </w:p>
    <w:p w:rsidR="00C9189F" w:rsidRDefault="00C9189F" w:rsidP="00C9189F">
      <w:pPr>
        <w:pStyle w:val="ListParagraph"/>
        <w:numPr>
          <w:ilvl w:val="0"/>
          <w:numId w:val="20"/>
        </w:numPr>
        <w:rPr>
          <w:sz w:val="20"/>
          <w:szCs w:val="20"/>
        </w:rPr>
      </w:pPr>
      <w:r w:rsidRPr="00C9189F">
        <w:rPr>
          <w:sz w:val="20"/>
          <w:szCs w:val="20"/>
        </w:rPr>
        <w:t>Have enough groceries and household items, approx. 2-4 weeks supply.</w:t>
      </w:r>
    </w:p>
    <w:p w:rsidR="004A12A4" w:rsidRPr="004A12A4" w:rsidRDefault="004A12A4" w:rsidP="004A12A4">
      <w:pPr>
        <w:pStyle w:val="ListParagraph"/>
        <w:rPr>
          <w:sz w:val="20"/>
          <w:szCs w:val="20"/>
        </w:rPr>
      </w:pPr>
    </w:p>
    <w:p w:rsidR="000C67FC" w:rsidRPr="00C9189F" w:rsidRDefault="000C67FC" w:rsidP="00C9189F">
      <w:pPr>
        <w:pStyle w:val="ListParagraph"/>
        <w:numPr>
          <w:ilvl w:val="0"/>
          <w:numId w:val="20"/>
        </w:numPr>
        <w:rPr>
          <w:sz w:val="20"/>
          <w:szCs w:val="20"/>
        </w:rPr>
      </w:pPr>
      <w:r w:rsidRPr="00C9189F">
        <w:rPr>
          <w:sz w:val="20"/>
          <w:szCs w:val="20"/>
        </w:rPr>
        <w:t>Set up online shopping accounts or ask your friends and family to help you get things you need to stay at home.</w:t>
      </w:r>
    </w:p>
    <w:p w:rsidR="00C9189F" w:rsidRPr="000C67FC" w:rsidRDefault="00C9189F" w:rsidP="000C67FC">
      <w:pPr>
        <w:numPr>
          <w:ilvl w:val="0"/>
          <w:numId w:val="18"/>
        </w:numPr>
        <w:rPr>
          <w:sz w:val="20"/>
          <w:szCs w:val="20"/>
        </w:rPr>
      </w:pPr>
      <w:r>
        <w:rPr>
          <w:sz w:val="20"/>
          <w:szCs w:val="20"/>
        </w:rPr>
        <w:t>Ensure you have enough supply of your regular medication. Conta</w:t>
      </w:r>
      <w:r w:rsidR="00257241">
        <w:rPr>
          <w:sz w:val="20"/>
          <w:szCs w:val="20"/>
        </w:rPr>
        <w:t>ct your GP surgery or pharmacy</w:t>
      </w:r>
      <w:r>
        <w:rPr>
          <w:sz w:val="20"/>
          <w:szCs w:val="20"/>
        </w:rPr>
        <w:t xml:space="preserve"> if you do not.</w:t>
      </w:r>
    </w:p>
    <w:p w:rsidR="000C67FC" w:rsidRPr="000C67FC" w:rsidRDefault="000C67FC" w:rsidP="000C67FC">
      <w:pPr>
        <w:numPr>
          <w:ilvl w:val="0"/>
          <w:numId w:val="18"/>
        </w:numPr>
        <w:rPr>
          <w:sz w:val="20"/>
          <w:szCs w:val="20"/>
        </w:rPr>
      </w:pPr>
      <w:r>
        <w:rPr>
          <w:sz w:val="20"/>
          <w:szCs w:val="20"/>
        </w:rPr>
        <w:t xml:space="preserve">If you live alone </w:t>
      </w:r>
      <w:r w:rsidR="00C9189F">
        <w:rPr>
          <w:sz w:val="20"/>
          <w:szCs w:val="20"/>
        </w:rPr>
        <w:t xml:space="preserve">and have no support </w:t>
      </w:r>
      <w:r>
        <w:rPr>
          <w:sz w:val="20"/>
          <w:szCs w:val="20"/>
        </w:rPr>
        <w:t>ask for hel</w:t>
      </w:r>
      <w:r w:rsidR="00257241">
        <w:rPr>
          <w:sz w:val="20"/>
          <w:szCs w:val="20"/>
        </w:rPr>
        <w:t>p from</w:t>
      </w:r>
      <w:r w:rsidR="00C9189F">
        <w:rPr>
          <w:sz w:val="20"/>
          <w:szCs w:val="20"/>
        </w:rPr>
        <w:t xml:space="preserve"> c</w:t>
      </w:r>
      <w:r w:rsidR="00257241">
        <w:rPr>
          <w:sz w:val="20"/>
          <w:szCs w:val="20"/>
        </w:rPr>
        <w:t>are providers such as social services</w:t>
      </w:r>
      <w:r w:rsidR="00C9189F">
        <w:rPr>
          <w:sz w:val="20"/>
          <w:szCs w:val="20"/>
        </w:rPr>
        <w:t xml:space="preserve"> or charitable organisations </w:t>
      </w:r>
      <w:r w:rsidRPr="000C67FC">
        <w:rPr>
          <w:sz w:val="20"/>
          <w:szCs w:val="20"/>
        </w:rPr>
        <w:t>to ensure that you can successfully stay at home</w:t>
      </w:r>
      <w:r w:rsidR="00C9189F">
        <w:rPr>
          <w:sz w:val="20"/>
          <w:szCs w:val="20"/>
        </w:rPr>
        <w:t>.</w:t>
      </w:r>
    </w:p>
    <w:p w:rsidR="00622F17" w:rsidRPr="00C9189F" w:rsidRDefault="00622F17" w:rsidP="002937F9">
      <w:pPr>
        <w:numPr>
          <w:ilvl w:val="0"/>
          <w:numId w:val="18"/>
        </w:numPr>
        <w:rPr>
          <w:sz w:val="20"/>
          <w:szCs w:val="20"/>
        </w:rPr>
      </w:pPr>
      <w:r w:rsidRPr="00C9189F">
        <w:rPr>
          <w:sz w:val="20"/>
          <w:szCs w:val="20"/>
        </w:rPr>
        <w:t xml:space="preserve">We know that staying at home for a prolonged period can be difficult, frustrating and lonely for some people and that you or other </w:t>
      </w:r>
      <w:r w:rsidR="005950FC" w:rsidRPr="00C9189F">
        <w:rPr>
          <w:sz w:val="20"/>
          <w:szCs w:val="20"/>
        </w:rPr>
        <w:t>household members</w:t>
      </w:r>
      <w:r w:rsidRPr="00C9189F">
        <w:rPr>
          <w:sz w:val="20"/>
          <w:szCs w:val="20"/>
        </w:rPr>
        <w:t xml:space="preserve"> may feel low. It can be </w:t>
      </w:r>
      <w:r w:rsidR="005950FC" w:rsidRPr="00C9189F">
        <w:rPr>
          <w:sz w:val="20"/>
          <w:szCs w:val="20"/>
        </w:rPr>
        <w:t>particularly</w:t>
      </w:r>
      <w:r w:rsidRPr="00C9189F">
        <w:rPr>
          <w:sz w:val="20"/>
          <w:szCs w:val="20"/>
        </w:rPr>
        <w:t xml:space="preserve"> challenging if you don’t have much space or access to the garden. </w:t>
      </w:r>
    </w:p>
    <w:p w:rsidR="00622F17" w:rsidRDefault="00622F17" w:rsidP="00AC4155">
      <w:pPr>
        <w:pStyle w:val="ListParagraph"/>
        <w:numPr>
          <w:ilvl w:val="0"/>
          <w:numId w:val="18"/>
        </w:numPr>
        <w:rPr>
          <w:sz w:val="20"/>
          <w:szCs w:val="20"/>
        </w:rPr>
      </w:pPr>
      <w:r>
        <w:rPr>
          <w:sz w:val="20"/>
          <w:szCs w:val="20"/>
        </w:rPr>
        <w:t>It is important to remember to take care of your mind as well as your body and to get support if you need it.  Stay in touch with family and friends over the phone or on social media.</w:t>
      </w:r>
    </w:p>
    <w:p w:rsidR="00622F17" w:rsidRDefault="00622F17" w:rsidP="00622F17">
      <w:pPr>
        <w:pStyle w:val="ListParagraph"/>
        <w:ind w:left="1440"/>
        <w:rPr>
          <w:sz w:val="20"/>
          <w:szCs w:val="20"/>
        </w:rPr>
      </w:pPr>
    </w:p>
    <w:p w:rsidR="00622F17" w:rsidRDefault="00622F17" w:rsidP="00AC4155">
      <w:pPr>
        <w:pStyle w:val="ListParagraph"/>
        <w:numPr>
          <w:ilvl w:val="0"/>
          <w:numId w:val="18"/>
        </w:numPr>
        <w:rPr>
          <w:sz w:val="20"/>
          <w:szCs w:val="20"/>
        </w:rPr>
      </w:pPr>
      <w:r>
        <w:rPr>
          <w:sz w:val="20"/>
          <w:szCs w:val="20"/>
        </w:rPr>
        <w:t xml:space="preserve">Think about things you can do during your time at home. People who have not minded staying </w:t>
      </w:r>
      <w:r w:rsidR="005950FC">
        <w:rPr>
          <w:sz w:val="20"/>
          <w:szCs w:val="20"/>
        </w:rPr>
        <w:t>at</w:t>
      </w:r>
      <w:r>
        <w:rPr>
          <w:sz w:val="20"/>
          <w:szCs w:val="20"/>
        </w:rPr>
        <w:t xml:space="preserve"> home for a week have kept themselves busy with activities such as cooking, reading online</w:t>
      </w:r>
      <w:r w:rsidR="00E74ED3">
        <w:rPr>
          <w:sz w:val="20"/>
          <w:szCs w:val="20"/>
        </w:rPr>
        <w:t xml:space="preserve"> learning and watching films. If</w:t>
      </w:r>
      <w:r>
        <w:rPr>
          <w:sz w:val="20"/>
          <w:szCs w:val="20"/>
        </w:rPr>
        <w:t xml:space="preserve"> you feel well enough you can take part in light </w:t>
      </w:r>
      <w:r w:rsidR="005950FC">
        <w:rPr>
          <w:sz w:val="20"/>
          <w:szCs w:val="20"/>
        </w:rPr>
        <w:t>exercise</w:t>
      </w:r>
      <w:r>
        <w:rPr>
          <w:sz w:val="20"/>
          <w:szCs w:val="20"/>
        </w:rPr>
        <w:t xml:space="preserve"> within your home or garden. </w:t>
      </w:r>
    </w:p>
    <w:p w:rsidR="004A12A4" w:rsidRPr="004A12A4" w:rsidRDefault="004A12A4" w:rsidP="004A12A4">
      <w:pPr>
        <w:pStyle w:val="ListParagraph"/>
        <w:rPr>
          <w:sz w:val="20"/>
          <w:szCs w:val="20"/>
        </w:rPr>
      </w:pPr>
    </w:p>
    <w:p w:rsidR="00645B37" w:rsidRPr="00430895" w:rsidRDefault="004A12A4" w:rsidP="004F3A7E">
      <w:pPr>
        <w:jc w:val="center"/>
        <w:rPr>
          <w:sz w:val="20"/>
          <w:szCs w:val="20"/>
        </w:rPr>
      </w:pPr>
      <w:r w:rsidRPr="004F3A7E">
        <w:rPr>
          <w:b/>
          <w:sz w:val="28"/>
          <w:szCs w:val="28"/>
        </w:rPr>
        <w:t>By staying at home, you are protecting yourself and the lives of others</w:t>
      </w:r>
    </w:p>
    <w:p w:rsidR="009949D8" w:rsidRPr="00430895" w:rsidRDefault="009949D8" w:rsidP="008F4A7A">
      <w:pPr>
        <w:pStyle w:val="ListParagraph"/>
        <w:ind w:left="709"/>
        <w:rPr>
          <w:sz w:val="20"/>
          <w:szCs w:val="20"/>
        </w:rPr>
      </w:pPr>
    </w:p>
    <w:sectPr w:rsidR="009949D8" w:rsidRPr="00430895" w:rsidSect="00161013">
      <w:headerReference w:type="default" r:id="rId15"/>
      <w:pgSz w:w="16838" w:h="11906" w:orient="landscape"/>
      <w:pgMar w:top="567" w:right="720" w:bottom="284" w:left="720" w:header="284" w:footer="708"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888" w:rsidRDefault="007F0888" w:rsidP="007E523A">
      <w:pPr>
        <w:spacing w:after="0" w:line="240" w:lineRule="auto"/>
      </w:pPr>
      <w:r>
        <w:separator/>
      </w:r>
    </w:p>
  </w:endnote>
  <w:endnote w:type="continuationSeparator" w:id="0">
    <w:p w:rsidR="007F0888" w:rsidRDefault="007F0888" w:rsidP="007E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888" w:rsidRDefault="007F0888" w:rsidP="007E523A">
      <w:pPr>
        <w:spacing w:after="0" w:line="240" w:lineRule="auto"/>
      </w:pPr>
      <w:r>
        <w:separator/>
      </w:r>
    </w:p>
  </w:footnote>
  <w:footnote w:type="continuationSeparator" w:id="0">
    <w:p w:rsidR="007F0888" w:rsidRDefault="007F0888" w:rsidP="007E5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D3" w:rsidRDefault="00161013" w:rsidP="003D72F7">
    <w:pPr>
      <w:pStyle w:val="Header"/>
      <w:jc w:val="right"/>
    </w:pPr>
    <w:r>
      <w:t xml:space="preserve">                                                                                                                                                                                                                       </w:t>
    </w:r>
    <w:r w:rsidRPr="00161013">
      <w:rPr>
        <w:noProof/>
        <w:lang w:eastAsia="en-GB"/>
      </w:rPr>
      <w:drawing>
        <wp:inline distT="0" distB="0" distL="0" distR="0">
          <wp:extent cx="1343025" cy="659130"/>
          <wp:effectExtent l="0" t="0" r="9525" b="7620"/>
          <wp:docPr id="2" name="Picture 4" descr="Macintosh HD:Users:Rhys:Desktop:RHIG:RHIG Logos:NHS wales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hys:Desktop:RHIG:RHIG Logos:NHS wales 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5876" cy="6605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937F9"/>
    <w:multiLevelType w:val="hybridMultilevel"/>
    <w:tmpl w:val="10A63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17EA9"/>
    <w:multiLevelType w:val="hybridMultilevel"/>
    <w:tmpl w:val="A710A0EC"/>
    <w:lvl w:ilvl="0" w:tplc="08090009">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FC417BA"/>
    <w:multiLevelType w:val="hybridMultilevel"/>
    <w:tmpl w:val="BBD45C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4420B8"/>
    <w:multiLevelType w:val="hybridMultilevel"/>
    <w:tmpl w:val="E5883D7A"/>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144844D2"/>
    <w:multiLevelType w:val="hybridMultilevel"/>
    <w:tmpl w:val="0EC85C7E"/>
    <w:lvl w:ilvl="0" w:tplc="08090009">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5" w15:restartNumberingAfterBreak="0">
    <w:nsid w:val="173D40BC"/>
    <w:multiLevelType w:val="hybridMultilevel"/>
    <w:tmpl w:val="5F2CB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DC5B30"/>
    <w:multiLevelType w:val="hybridMultilevel"/>
    <w:tmpl w:val="F66AE15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64B93"/>
    <w:multiLevelType w:val="hybridMultilevel"/>
    <w:tmpl w:val="15BAEA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C00972"/>
    <w:multiLevelType w:val="hybridMultilevel"/>
    <w:tmpl w:val="2610873A"/>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30C939ED"/>
    <w:multiLevelType w:val="hybridMultilevel"/>
    <w:tmpl w:val="EC2CE1F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99438D"/>
    <w:multiLevelType w:val="hybridMultilevel"/>
    <w:tmpl w:val="821CD03E"/>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3A7AAA"/>
    <w:multiLevelType w:val="hybridMultilevel"/>
    <w:tmpl w:val="510455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4F622A"/>
    <w:multiLevelType w:val="hybridMultilevel"/>
    <w:tmpl w:val="3E6289A4"/>
    <w:lvl w:ilvl="0" w:tplc="0809000B">
      <w:start w:val="1"/>
      <w:numFmt w:val="bullet"/>
      <w:lvlText w:val=""/>
      <w:lvlJc w:val="left"/>
      <w:pPr>
        <w:ind w:left="1440" w:hanging="360"/>
      </w:pPr>
      <w:rPr>
        <w:rFonts w:ascii="Wingdings" w:hAnsi="Wingdings" w:hint="default"/>
      </w:rPr>
    </w:lvl>
    <w:lvl w:ilvl="1" w:tplc="0809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5596D34"/>
    <w:multiLevelType w:val="hybridMultilevel"/>
    <w:tmpl w:val="AE8E277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2057F3"/>
    <w:multiLevelType w:val="hybridMultilevel"/>
    <w:tmpl w:val="4246E184"/>
    <w:lvl w:ilvl="0" w:tplc="08090009">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8961B5D"/>
    <w:multiLevelType w:val="hybridMultilevel"/>
    <w:tmpl w:val="FABA5D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6A2B2EF3"/>
    <w:multiLevelType w:val="hybridMultilevel"/>
    <w:tmpl w:val="0E8EDD2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B02E9E"/>
    <w:multiLevelType w:val="hybridMultilevel"/>
    <w:tmpl w:val="26DE66BC"/>
    <w:lvl w:ilvl="0" w:tplc="0809000B">
      <w:start w:val="1"/>
      <w:numFmt w:val="bullet"/>
      <w:lvlText w:val=""/>
      <w:lvlJc w:val="left"/>
      <w:pPr>
        <w:ind w:left="1434" w:hanging="360"/>
      </w:pPr>
      <w:rPr>
        <w:rFonts w:ascii="Wingdings" w:hAnsi="Wingdings"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8" w15:restartNumberingAfterBreak="0">
    <w:nsid w:val="6F862540"/>
    <w:multiLevelType w:val="hybridMultilevel"/>
    <w:tmpl w:val="52CE424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1F76087"/>
    <w:multiLevelType w:val="hybridMultilevel"/>
    <w:tmpl w:val="DA0A5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4"/>
  </w:num>
  <w:num w:numId="4">
    <w:abstractNumId w:val="5"/>
  </w:num>
  <w:num w:numId="5">
    <w:abstractNumId w:val="2"/>
  </w:num>
  <w:num w:numId="6">
    <w:abstractNumId w:val="18"/>
  </w:num>
  <w:num w:numId="7">
    <w:abstractNumId w:val="8"/>
  </w:num>
  <w:num w:numId="8">
    <w:abstractNumId w:val="4"/>
  </w:num>
  <w:num w:numId="9">
    <w:abstractNumId w:val="17"/>
  </w:num>
  <w:num w:numId="10">
    <w:abstractNumId w:val="3"/>
  </w:num>
  <w:num w:numId="11">
    <w:abstractNumId w:val="1"/>
  </w:num>
  <w:num w:numId="12">
    <w:abstractNumId w:val="13"/>
  </w:num>
  <w:num w:numId="13">
    <w:abstractNumId w:val="9"/>
  </w:num>
  <w:num w:numId="14">
    <w:abstractNumId w:val="10"/>
  </w:num>
  <w:num w:numId="15">
    <w:abstractNumId w:val="0"/>
  </w:num>
  <w:num w:numId="16">
    <w:abstractNumId w:val="12"/>
  </w:num>
  <w:num w:numId="17">
    <w:abstractNumId w:val="16"/>
  </w:num>
  <w:num w:numId="18">
    <w:abstractNumId w:val="11"/>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F6"/>
    <w:rsid w:val="00001A64"/>
    <w:rsid w:val="00012C55"/>
    <w:rsid w:val="00041BD3"/>
    <w:rsid w:val="00051D2D"/>
    <w:rsid w:val="00090FB1"/>
    <w:rsid w:val="000A0FD7"/>
    <w:rsid w:val="000C67FC"/>
    <w:rsid w:val="00101FDF"/>
    <w:rsid w:val="001415F6"/>
    <w:rsid w:val="001430BE"/>
    <w:rsid w:val="00153538"/>
    <w:rsid w:val="00161013"/>
    <w:rsid w:val="0018156C"/>
    <w:rsid w:val="00182A94"/>
    <w:rsid w:val="001C533A"/>
    <w:rsid w:val="001C7181"/>
    <w:rsid w:val="001D47D5"/>
    <w:rsid w:val="001E0927"/>
    <w:rsid w:val="001F190D"/>
    <w:rsid w:val="00215F7F"/>
    <w:rsid w:val="00257241"/>
    <w:rsid w:val="00296A24"/>
    <w:rsid w:val="002A18E1"/>
    <w:rsid w:val="002C647E"/>
    <w:rsid w:val="00301839"/>
    <w:rsid w:val="00305AE6"/>
    <w:rsid w:val="003244C9"/>
    <w:rsid w:val="00344C9A"/>
    <w:rsid w:val="00364455"/>
    <w:rsid w:val="0039521E"/>
    <w:rsid w:val="003A3A8C"/>
    <w:rsid w:val="003A52A7"/>
    <w:rsid w:val="003D72F7"/>
    <w:rsid w:val="00401804"/>
    <w:rsid w:val="00411443"/>
    <w:rsid w:val="004208E7"/>
    <w:rsid w:val="00430895"/>
    <w:rsid w:val="004332B4"/>
    <w:rsid w:val="00444F2C"/>
    <w:rsid w:val="004A12A4"/>
    <w:rsid w:val="004F3188"/>
    <w:rsid w:val="004F3A7E"/>
    <w:rsid w:val="005065C1"/>
    <w:rsid w:val="005317B8"/>
    <w:rsid w:val="00555E75"/>
    <w:rsid w:val="005932A4"/>
    <w:rsid w:val="00594DE9"/>
    <w:rsid w:val="005950FC"/>
    <w:rsid w:val="005A34F8"/>
    <w:rsid w:val="005B2CFB"/>
    <w:rsid w:val="005B6A09"/>
    <w:rsid w:val="005F6A6A"/>
    <w:rsid w:val="005F7747"/>
    <w:rsid w:val="006154FB"/>
    <w:rsid w:val="0061743A"/>
    <w:rsid w:val="00622F17"/>
    <w:rsid w:val="00640748"/>
    <w:rsid w:val="00645AE1"/>
    <w:rsid w:val="00645B37"/>
    <w:rsid w:val="00676079"/>
    <w:rsid w:val="00676EE9"/>
    <w:rsid w:val="0068011E"/>
    <w:rsid w:val="006B09CA"/>
    <w:rsid w:val="006C3E66"/>
    <w:rsid w:val="007154C5"/>
    <w:rsid w:val="00735911"/>
    <w:rsid w:val="00744ABF"/>
    <w:rsid w:val="00764FDB"/>
    <w:rsid w:val="0078112D"/>
    <w:rsid w:val="00786A88"/>
    <w:rsid w:val="00791E54"/>
    <w:rsid w:val="007A6702"/>
    <w:rsid w:val="007D78C8"/>
    <w:rsid w:val="007E523A"/>
    <w:rsid w:val="007E73A7"/>
    <w:rsid w:val="007F0888"/>
    <w:rsid w:val="007F1489"/>
    <w:rsid w:val="00854643"/>
    <w:rsid w:val="008579FC"/>
    <w:rsid w:val="00886789"/>
    <w:rsid w:val="008B2760"/>
    <w:rsid w:val="008B34C7"/>
    <w:rsid w:val="008B39F1"/>
    <w:rsid w:val="008F4A7A"/>
    <w:rsid w:val="00917EFB"/>
    <w:rsid w:val="0093629E"/>
    <w:rsid w:val="009601FB"/>
    <w:rsid w:val="00972650"/>
    <w:rsid w:val="009949D8"/>
    <w:rsid w:val="009A437F"/>
    <w:rsid w:val="009C1064"/>
    <w:rsid w:val="009E1B1C"/>
    <w:rsid w:val="00A155CD"/>
    <w:rsid w:val="00A16DBC"/>
    <w:rsid w:val="00A3182C"/>
    <w:rsid w:val="00A34DBB"/>
    <w:rsid w:val="00A76BFC"/>
    <w:rsid w:val="00A95563"/>
    <w:rsid w:val="00AA3AE1"/>
    <w:rsid w:val="00AC4155"/>
    <w:rsid w:val="00AD7E1F"/>
    <w:rsid w:val="00AE00B6"/>
    <w:rsid w:val="00AE462D"/>
    <w:rsid w:val="00B32A78"/>
    <w:rsid w:val="00B40CCB"/>
    <w:rsid w:val="00B427A5"/>
    <w:rsid w:val="00B83B8F"/>
    <w:rsid w:val="00BA6B8F"/>
    <w:rsid w:val="00BB2E7E"/>
    <w:rsid w:val="00BB5E16"/>
    <w:rsid w:val="00BC7370"/>
    <w:rsid w:val="00BD4367"/>
    <w:rsid w:val="00BE2D3C"/>
    <w:rsid w:val="00C32101"/>
    <w:rsid w:val="00C9189F"/>
    <w:rsid w:val="00CB3E77"/>
    <w:rsid w:val="00CB7628"/>
    <w:rsid w:val="00CC6930"/>
    <w:rsid w:val="00CF1AB7"/>
    <w:rsid w:val="00D34315"/>
    <w:rsid w:val="00D51FE5"/>
    <w:rsid w:val="00D640D5"/>
    <w:rsid w:val="00D71B80"/>
    <w:rsid w:val="00D860E6"/>
    <w:rsid w:val="00DC1CAA"/>
    <w:rsid w:val="00DC2D25"/>
    <w:rsid w:val="00DE59BC"/>
    <w:rsid w:val="00DE5AD7"/>
    <w:rsid w:val="00E512F6"/>
    <w:rsid w:val="00E747E4"/>
    <w:rsid w:val="00E74ED3"/>
    <w:rsid w:val="00E85ABC"/>
    <w:rsid w:val="00E86699"/>
    <w:rsid w:val="00EA797E"/>
    <w:rsid w:val="00ED34A9"/>
    <w:rsid w:val="00EE1ED3"/>
    <w:rsid w:val="00EE55D3"/>
    <w:rsid w:val="00EF01FE"/>
    <w:rsid w:val="00EF2271"/>
    <w:rsid w:val="00EF7531"/>
    <w:rsid w:val="00EF7948"/>
    <w:rsid w:val="00F15233"/>
    <w:rsid w:val="00F547E7"/>
    <w:rsid w:val="00F70BA4"/>
    <w:rsid w:val="00F935C4"/>
    <w:rsid w:val="00FC5700"/>
    <w:rsid w:val="00FC5AFF"/>
    <w:rsid w:val="00FE0621"/>
    <w:rsid w:val="00FF1D91"/>
    <w:rsid w:val="00FF60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AFC9A2-4066-4613-8B80-7FB1C6D9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5F6"/>
    <w:rPr>
      <w:rFonts w:ascii="Tahoma" w:hAnsi="Tahoma" w:cs="Tahoma"/>
      <w:sz w:val="16"/>
      <w:szCs w:val="16"/>
    </w:rPr>
  </w:style>
  <w:style w:type="paragraph" w:styleId="ListParagraph">
    <w:name w:val="List Paragraph"/>
    <w:basedOn w:val="Normal"/>
    <w:uiPriority w:val="34"/>
    <w:qFormat/>
    <w:rsid w:val="00051D2D"/>
    <w:pPr>
      <w:ind w:left="720"/>
      <w:contextualSpacing/>
    </w:pPr>
  </w:style>
  <w:style w:type="character" w:styleId="Hyperlink">
    <w:name w:val="Hyperlink"/>
    <w:basedOn w:val="DefaultParagraphFont"/>
    <w:uiPriority w:val="99"/>
    <w:unhideWhenUsed/>
    <w:rsid w:val="005B6A09"/>
    <w:rPr>
      <w:color w:val="0000FF" w:themeColor="hyperlink"/>
      <w:u w:val="single"/>
    </w:rPr>
  </w:style>
  <w:style w:type="character" w:styleId="FollowedHyperlink">
    <w:name w:val="FollowedHyperlink"/>
    <w:basedOn w:val="DefaultParagraphFont"/>
    <w:uiPriority w:val="99"/>
    <w:semiHidden/>
    <w:unhideWhenUsed/>
    <w:rsid w:val="005B6A09"/>
    <w:rPr>
      <w:color w:val="800080" w:themeColor="followedHyperlink"/>
      <w:u w:val="single"/>
    </w:rPr>
  </w:style>
  <w:style w:type="character" w:customStyle="1" w:styleId="center">
    <w:name w:val="center"/>
    <w:basedOn w:val="DefaultParagraphFont"/>
    <w:rsid w:val="00645B37"/>
  </w:style>
  <w:style w:type="paragraph" w:styleId="Header">
    <w:name w:val="header"/>
    <w:basedOn w:val="Normal"/>
    <w:link w:val="HeaderChar"/>
    <w:uiPriority w:val="99"/>
    <w:unhideWhenUsed/>
    <w:rsid w:val="007E5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23A"/>
  </w:style>
  <w:style w:type="paragraph" w:styleId="Footer">
    <w:name w:val="footer"/>
    <w:basedOn w:val="Normal"/>
    <w:link w:val="FooterChar"/>
    <w:uiPriority w:val="99"/>
    <w:unhideWhenUsed/>
    <w:rsid w:val="007E5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3A"/>
  </w:style>
  <w:style w:type="table" w:styleId="TableGrid">
    <w:name w:val="Table Grid"/>
    <w:basedOn w:val="TableNormal"/>
    <w:uiPriority w:val="59"/>
    <w:rsid w:val="007E7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83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165762">
      <w:bodyDiv w:val="1"/>
      <w:marLeft w:val="0"/>
      <w:marRight w:val="0"/>
      <w:marTop w:val="0"/>
      <w:marBottom w:val="0"/>
      <w:divBdr>
        <w:top w:val="none" w:sz="0" w:space="0" w:color="auto"/>
        <w:left w:val="none" w:sz="0" w:space="0" w:color="auto"/>
        <w:bottom w:val="none" w:sz="0" w:space="0" w:color="auto"/>
        <w:right w:val="none" w:sz="0" w:space="0" w:color="auto"/>
      </w:divBdr>
    </w:div>
    <w:div w:id="212514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hw.nhs.wales/" TargetMode="External"/><Relationship Id="rId13" Type="http://schemas.openxmlformats.org/officeDocument/2006/relationships/hyperlink" Target="http://www.blf.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hma.org.uk/advice/triggers/coronavirus-covid-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uk.org.uk/cymru/gw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ind.org.uk/about-us/mind-cymru/" TargetMode="External"/><Relationship Id="rId4" Type="http://schemas.openxmlformats.org/officeDocument/2006/relationships/settings" Target="settings.xml"/><Relationship Id="rId9" Type="http://schemas.openxmlformats.org/officeDocument/2006/relationships/hyperlink" Target="https://www.diabetes.org.uk/in_your_area/wales" TargetMode="External"/><Relationship Id="rId14" Type="http://schemas.openxmlformats.org/officeDocument/2006/relationships/hyperlink" Target="https://www.samaritans.org/wales/samaritans-cym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75E6-09D0-48FE-96FB-E1AD6415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2802BEF7</Template>
  <TotalTime>1</TotalTime>
  <Pages>2</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Hywel Dda Health Board</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ky130230</dc:creator>
  <cp:lastModifiedBy>Louise Walby (CTUHB - Medicine)</cp:lastModifiedBy>
  <cp:revision>3</cp:revision>
  <cp:lastPrinted>2020-03-20T10:14:00Z</cp:lastPrinted>
  <dcterms:created xsi:type="dcterms:W3CDTF">2020-03-20T13:07:00Z</dcterms:created>
  <dcterms:modified xsi:type="dcterms:W3CDTF">2020-03-21T21:14:00Z</dcterms:modified>
</cp:coreProperties>
</file>